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A78" w:rsidRDefault="008A6A78">
      <w:pPr>
        <w:jc w:val="left"/>
        <w:rPr>
          <w:rFonts w:ascii="Times New Roman" w:eastAsia="仿宋_GB2312" w:hAnsi="Times New Roman" w:cs="Times New Roman"/>
          <w:sz w:val="28"/>
          <w:szCs w:val="28"/>
        </w:rPr>
      </w:pPr>
    </w:p>
    <w:p w:rsidR="008A6A78" w:rsidRDefault="00D8324F">
      <w:pPr>
        <w:snapToGrid w:val="0"/>
        <w:spacing w:line="60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陕西省西咸新区空港新城</w:t>
      </w:r>
      <w:r>
        <w:rPr>
          <w:rFonts w:ascii="Times New Roman" w:eastAsia="方正小标宋简体" w:hAnsi="Times New Roman" w:cs="Times New Roman" w:hint="eastAsia"/>
          <w:sz w:val="44"/>
          <w:szCs w:val="44"/>
        </w:rPr>
        <w:t>管理委员会</w:t>
      </w:r>
    </w:p>
    <w:p w:rsidR="008A6A78" w:rsidRDefault="00D8324F">
      <w:pPr>
        <w:snapToGrid w:val="0"/>
        <w:spacing w:line="60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2018</w:t>
      </w:r>
      <w:r>
        <w:rPr>
          <w:rFonts w:ascii="Times New Roman" w:eastAsia="方正小标宋简体" w:hAnsi="Times New Roman" w:cs="Times New Roman"/>
          <w:sz w:val="44"/>
          <w:szCs w:val="44"/>
        </w:rPr>
        <w:t>年度部门决算说明</w:t>
      </w:r>
    </w:p>
    <w:p w:rsidR="008A6A78" w:rsidRDefault="008A6A78">
      <w:pPr>
        <w:ind w:firstLine="640"/>
        <w:rPr>
          <w:rFonts w:ascii="Times New Roman" w:eastAsia="黑体" w:hAnsi="Times New Roman" w:cs="Times New Roman"/>
          <w:b/>
          <w:bCs/>
          <w:szCs w:val="32"/>
        </w:rPr>
      </w:pPr>
    </w:p>
    <w:p w:rsidR="008A6A78" w:rsidRDefault="00D8324F">
      <w:pPr>
        <w:numPr>
          <w:ilvl w:val="0"/>
          <w:numId w:val="1"/>
        </w:numPr>
        <w:ind w:firstLine="640"/>
        <w:rPr>
          <w:rFonts w:ascii="Times New Roman" w:eastAsia="黑体" w:hAnsi="Times New Roman" w:cs="Times New Roman"/>
          <w:szCs w:val="32"/>
        </w:rPr>
      </w:pPr>
      <w:r>
        <w:rPr>
          <w:rFonts w:ascii="Times New Roman" w:eastAsia="黑体" w:hAnsi="Times New Roman" w:cs="Times New Roman"/>
          <w:szCs w:val="32"/>
        </w:rPr>
        <w:t>部门主要职责及机构设置</w:t>
      </w:r>
    </w:p>
    <w:p w:rsidR="008A6A78" w:rsidRDefault="00D8324F">
      <w:pPr>
        <w:spacing w:line="560" w:lineRule="exact"/>
        <w:ind w:firstLineChars="200" w:firstLine="640"/>
        <w:rPr>
          <w:rFonts w:ascii="Times New Roman" w:eastAsia="楷体" w:hAnsi="Times New Roman" w:cs="Times New Roman"/>
        </w:rPr>
      </w:pPr>
      <w:r>
        <w:rPr>
          <w:rFonts w:ascii="Times New Roman" w:eastAsia="仿宋_GB2312" w:hAnsi="Times New Roman" w:cs="Times New Roman"/>
        </w:rPr>
        <w:t>陕西省西咸新区空港新城管委会是是西咸新区的五大组团之一，规划面积</w:t>
      </w:r>
      <w:r>
        <w:rPr>
          <w:rFonts w:ascii="Times New Roman" w:eastAsia="仿宋_GB2312" w:hAnsi="Times New Roman" w:cs="Times New Roman"/>
        </w:rPr>
        <w:t>144</w:t>
      </w:r>
      <w:r>
        <w:rPr>
          <w:rFonts w:ascii="Times New Roman" w:eastAsia="仿宋_GB2312" w:hAnsi="Times New Roman" w:cs="Times New Roman"/>
        </w:rPr>
        <w:t>平方公里，自贸区面积</w:t>
      </w:r>
      <w:r>
        <w:rPr>
          <w:rFonts w:ascii="Times New Roman" w:eastAsia="仿宋_GB2312" w:hAnsi="Times New Roman" w:cs="Times New Roman"/>
        </w:rPr>
        <w:t>13.8</w:t>
      </w:r>
      <w:r>
        <w:rPr>
          <w:rFonts w:ascii="Times New Roman" w:eastAsia="仿宋_GB2312" w:hAnsi="Times New Roman" w:cs="Times New Roman"/>
        </w:rPr>
        <w:t>平方公里，已获批国家级西安临</w:t>
      </w:r>
      <w:proofErr w:type="gramStart"/>
      <w:r>
        <w:rPr>
          <w:rFonts w:ascii="Times New Roman" w:eastAsia="仿宋_GB2312" w:hAnsi="Times New Roman" w:cs="Times New Roman"/>
        </w:rPr>
        <w:t>空经济</w:t>
      </w:r>
      <w:proofErr w:type="gramEnd"/>
      <w:r>
        <w:rPr>
          <w:rFonts w:ascii="Times New Roman" w:eastAsia="仿宋_GB2312" w:hAnsi="Times New Roman" w:cs="Times New Roman"/>
        </w:rPr>
        <w:t>示范区，是陕西省自由贸易区的核心板块，西安跨境</w:t>
      </w:r>
      <w:proofErr w:type="gramStart"/>
      <w:r>
        <w:rPr>
          <w:rFonts w:ascii="Times New Roman" w:eastAsia="仿宋_GB2312" w:hAnsi="Times New Roman" w:cs="Times New Roman"/>
        </w:rPr>
        <w:t>电商综试区</w:t>
      </w:r>
      <w:proofErr w:type="gramEnd"/>
      <w:r>
        <w:rPr>
          <w:rFonts w:ascii="Times New Roman" w:eastAsia="仿宋_GB2312" w:hAnsi="Times New Roman" w:cs="Times New Roman"/>
        </w:rPr>
        <w:t>首批创新示范先行区，并被国家赋予</w:t>
      </w:r>
      <w:r>
        <w:rPr>
          <w:rFonts w:ascii="Times New Roman" w:eastAsia="仿宋_GB2312" w:hAnsi="Times New Roman" w:cs="Times New Roman"/>
        </w:rPr>
        <w:t>“</w:t>
      </w:r>
      <w:r>
        <w:rPr>
          <w:rFonts w:ascii="Times New Roman" w:eastAsia="仿宋_GB2312" w:hAnsi="Times New Roman" w:cs="Times New Roman"/>
        </w:rPr>
        <w:t>第五航权</w:t>
      </w:r>
      <w:r>
        <w:rPr>
          <w:rFonts w:ascii="Times New Roman" w:eastAsia="仿宋_GB2312" w:hAnsi="Times New Roman" w:cs="Times New Roman"/>
        </w:rPr>
        <w:t>”</w:t>
      </w:r>
      <w:r>
        <w:rPr>
          <w:rFonts w:ascii="Times New Roman" w:eastAsia="仿宋_GB2312" w:hAnsi="Times New Roman" w:cs="Times New Roman"/>
        </w:rPr>
        <w:t>，拥有临空</w:t>
      </w:r>
      <w:r>
        <w:rPr>
          <w:rFonts w:ascii="Times New Roman" w:eastAsia="仿宋_GB2312" w:hAnsi="Times New Roman" w:cs="Times New Roman"/>
        </w:rPr>
        <w:t>+</w:t>
      </w:r>
      <w:r>
        <w:rPr>
          <w:rFonts w:ascii="Times New Roman" w:eastAsia="仿宋_GB2312" w:hAnsi="Times New Roman" w:cs="Times New Roman"/>
        </w:rPr>
        <w:t>自贸</w:t>
      </w:r>
      <w:r>
        <w:rPr>
          <w:rFonts w:ascii="Times New Roman" w:eastAsia="仿宋_GB2312" w:hAnsi="Times New Roman" w:cs="Times New Roman"/>
        </w:rPr>
        <w:t>+</w:t>
      </w:r>
      <w:r>
        <w:rPr>
          <w:rFonts w:ascii="Times New Roman" w:eastAsia="仿宋_GB2312" w:hAnsi="Times New Roman" w:cs="Times New Roman"/>
        </w:rPr>
        <w:t>保税</w:t>
      </w:r>
      <w:r>
        <w:rPr>
          <w:rFonts w:ascii="Times New Roman" w:eastAsia="仿宋_GB2312" w:hAnsi="Times New Roman" w:cs="Times New Roman"/>
        </w:rPr>
        <w:t>+</w:t>
      </w:r>
      <w:r>
        <w:rPr>
          <w:rFonts w:ascii="Times New Roman" w:eastAsia="仿宋_GB2312" w:hAnsi="Times New Roman" w:cs="Times New Roman"/>
        </w:rPr>
        <w:t>口岸</w:t>
      </w:r>
      <w:r>
        <w:rPr>
          <w:rFonts w:ascii="Times New Roman" w:eastAsia="仿宋_GB2312" w:hAnsi="Times New Roman" w:cs="Times New Roman"/>
        </w:rPr>
        <w:t>+</w:t>
      </w:r>
      <w:r>
        <w:rPr>
          <w:rFonts w:ascii="Times New Roman" w:eastAsia="仿宋_GB2312" w:hAnsi="Times New Roman" w:cs="Times New Roman"/>
        </w:rPr>
        <w:t>跨境</w:t>
      </w:r>
      <w:r>
        <w:rPr>
          <w:rFonts w:ascii="Times New Roman" w:eastAsia="仿宋_GB2312" w:hAnsi="Times New Roman" w:cs="Times New Roman"/>
        </w:rPr>
        <w:t>+</w:t>
      </w:r>
      <w:r>
        <w:rPr>
          <w:rFonts w:ascii="Times New Roman" w:eastAsia="仿宋_GB2312" w:hAnsi="Times New Roman" w:cs="Times New Roman"/>
        </w:rPr>
        <w:t>航权等六大叠加优势。重点发展航空物流、航空维修、总部经济、飞行培训、临空会展等产业，以发展</w:t>
      </w:r>
      <w:r>
        <w:rPr>
          <w:rFonts w:ascii="Times New Roman" w:eastAsia="仿宋_GB2312" w:hAnsi="Times New Roman" w:cs="Times New Roman"/>
        </w:rPr>
        <w:t>“</w:t>
      </w:r>
      <w:r>
        <w:rPr>
          <w:rFonts w:ascii="Times New Roman" w:eastAsia="仿宋_GB2312" w:hAnsi="Times New Roman" w:cs="Times New Roman"/>
        </w:rPr>
        <w:t>枢纽经济、门户经济、流动经济</w:t>
      </w:r>
      <w:r>
        <w:rPr>
          <w:rFonts w:ascii="Times New Roman" w:eastAsia="仿宋_GB2312" w:hAnsi="Times New Roman" w:cs="Times New Roman"/>
        </w:rPr>
        <w:t>”</w:t>
      </w:r>
      <w:r>
        <w:rPr>
          <w:rFonts w:ascii="Times New Roman" w:eastAsia="仿宋_GB2312" w:hAnsi="Times New Roman" w:cs="Times New Roman"/>
        </w:rPr>
        <w:t>为目标，打造</w:t>
      </w:r>
      <w:r>
        <w:rPr>
          <w:rFonts w:ascii="Times New Roman" w:eastAsia="仿宋_GB2312" w:hAnsi="Times New Roman" w:cs="Times New Roman"/>
        </w:rPr>
        <w:t>“</w:t>
      </w:r>
      <w:r>
        <w:rPr>
          <w:rFonts w:ascii="Times New Roman" w:eastAsia="仿宋_GB2312" w:hAnsi="Times New Roman" w:cs="Times New Roman"/>
        </w:rPr>
        <w:t>一带一路</w:t>
      </w:r>
      <w:r>
        <w:rPr>
          <w:rFonts w:ascii="Times New Roman" w:eastAsia="仿宋_GB2312" w:hAnsi="Times New Roman" w:cs="Times New Roman"/>
        </w:rPr>
        <w:t>”</w:t>
      </w:r>
      <w:r>
        <w:rPr>
          <w:rFonts w:ascii="Times New Roman" w:eastAsia="仿宋_GB2312" w:hAnsi="Times New Roman" w:cs="Times New Roman"/>
        </w:rPr>
        <w:t>国际航空枢纽。</w:t>
      </w:r>
    </w:p>
    <w:p w:rsidR="008A6A78" w:rsidRDefault="00D8324F">
      <w:pPr>
        <w:ind w:firstLineChars="200" w:firstLine="640"/>
        <w:rPr>
          <w:rFonts w:ascii="Times New Roman" w:eastAsia="楷体" w:hAnsi="Times New Roman" w:cs="Times New Roman"/>
        </w:rPr>
      </w:pPr>
      <w:r>
        <w:rPr>
          <w:rFonts w:ascii="Times New Roman" w:eastAsia="楷体" w:hAnsi="Times New Roman" w:cs="Times New Roman"/>
        </w:rPr>
        <w:t>（</w:t>
      </w:r>
      <w:r>
        <w:rPr>
          <w:rFonts w:ascii="Times New Roman" w:eastAsia="楷体" w:hAnsi="Times New Roman" w:cs="Times New Roman"/>
        </w:rPr>
        <w:t>一</w:t>
      </w:r>
      <w:r>
        <w:rPr>
          <w:rFonts w:ascii="Times New Roman" w:eastAsia="楷体" w:hAnsi="Times New Roman" w:cs="Times New Roman"/>
        </w:rPr>
        <w:t>）</w:t>
      </w:r>
      <w:r>
        <w:rPr>
          <w:rFonts w:ascii="Times New Roman" w:eastAsia="楷体" w:hAnsi="Times New Roman" w:cs="Times New Roman"/>
        </w:rPr>
        <w:t>主要职责</w:t>
      </w:r>
    </w:p>
    <w:p w:rsidR="008A6A78" w:rsidRDefault="00D8324F">
      <w:pPr>
        <w:spacing w:line="56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、按照《西咸新区规划建设方案》拟订新区规划建设方案、编制中长期发</w:t>
      </w:r>
      <w:r>
        <w:rPr>
          <w:rFonts w:ascii="Times New Roman" w:eastAsia="仿宋_GB2312" w:hAnsi="Times New Roman" w:cs="Times New Roman"/>
        </w:rPr>
        <w:t>展规划和年度计划并组织实施；</w:t>
      </w:r>
    </w:p>
    <w:p w:rsidR="008A6A78" w:rsidRDefault="00D8324F">
      <w:pPr>
        <w:spacing w:line="560" w:lineRule="exact"/>
        <w:ind w:firstLineChars="200" w:firstLine="64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、负责区域内建设项目的策划、论证、招商引资、建设和管理；</w:t>
      </w:r>
    </w:p>
    <w:p w:rsidR="008A6A78" w:rsidRDefault="00D8324F">
      <w:pPr>
        <w:spacing w:line="560" w:lineRule="exact"/>
        <w:ind w:firstLineChars="200" w:firstLine="640"/>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、负责区域内土地储备和开发利用；</w:t>
      </w:r>
    </w:p>
    <w:p w:rsidR="008A6A78" w:rsidRDefault="00D8324F">
      <w:pPr>
        <w:spacing w:line="560" w:lineRule="exact"/>
        <w:ind w:firstLineChars="200" w:firstLine="640"/>
        <w:rPr>
          <w:rFonts w:ascii="Times New Roman" w:eastAsia="仿宋_GB2312" w:hAnsi="Times New Roman" w:cs="Times New Roman"/>
        </w:rPr>
      </w:pPr>
      <w:r>
        <w:rPr>
          <w:rFonts w:ascii="Times New Roman" w:eastAsia="仿宋_GB2312" w:hAnsi="Times New Roman" w:cs="Times New Roman"/>
        </w:rPr>
        <w:t>4</w:t>
      </w:r>
      <w:r>
        <w:rPr>
          <w:rFonts w:ascii="Times New Roman" w:eastAsia="仿宋_GB2312" w:hAnsi="Times New Roman" w:cs="Times New Roman"/>
        </w:rPr>
        <w:t>、负责区域内基础设施建设和公共服务设施建设；</w:t>
      </w:r>
    </w:p>
    <w:p w:rsidR="008A6A78" w:rsidRDefault="00D8324F">
      <w:pPr>
        <w:spacing w:line="560" w:lineRule="exact"/>
        <w:ind w:firstLineChars="200" w:firstLine="640"/>
        <w:rPr>
          <w:rFonts w:ascii="Times New Roman" w:eastAsia="仿宋_GB2312" w:hAnsi="Times New Roman" w:cs="Times New Roman"/>
        </w:rPr>
      </w:pPr>
      <w:r>
        <w:rPr>
          <w:rFonts w:ascii="Times New Roman" w:eastAsia="仿宋_GB2312" w:hAnsi="Times New Roman" w:cs="Times New Roman"/>
        </w:rPr>
        <w:t>5</w:t>
      </w:r>
      <w:r>
        <w:rPr>
          <w:rFonts w:ascii="Times New Roman" w:eastAsia="仿宋_GB2312" w:hAnsi="Times New Roman" w:cs="Times New Roman"/>
        </w:rPr>
        <w:t>、承办上级政府交办的其他事项。</w:t>
      </w:r>
    </w:p>
    <w:p w:rsidR="008A6A78" w:rsidRDefault="00D8324F">
      <w:pPr>
        <w:ind w:firstLineChars="200" w:firstLine="640"/>
        <w:rPr>
          <w:rFonts w:ascii="Times New Roman" w:eastAsia="仿宋_GB2312" w:hAnsi="Times New Roman" w:cs="Times New Roman"/>
        </w:rPr>
      </w:pPr>
      <w:r>
        <w:rPr>
          <w:rFonts w:ascii="Times New Roman" w:eastAsia="仿宋_GB2312" w:hAnsi="Times New Roman" w:cs="Times New Roman"/>
        </w:rPr>
        <w:t>（二）机构设置</w:t>
      </w:r>
    </w:p>
    <w:p w:rsidR="008A6A78" w:rsidRDefault="008A6A78">
      <w:pPr>
        <w:spacing w:line="262" w:lineRule="exact"/>
        <w:rPr>
          <w:rFonts w:ascii="Times New Roman" w:eastAsia="Times New Roman" w:hAnsi="Times New Roman" w:cs="Times New Roman"/>
        </w:rPr>
      </w:pPr>
    </w:p>
    <w:p w:rsidR="008A6A78" w:rsidRDefault="00D8324F">
      <w:pPr>
        <w:pStyle w:val="a0"/>
        <w:ind w:firstLineChars="200" w:firstLine="640"/>
        <w:rPr>
          <w:rFonts w:ascii="Times New Roman" w:eastAsia="仿宋_GB2312" w:hAnsi="Times New Roman" w:cs="Times New Roman"/>
          <w:szCs w:val="24"/>
          <w:lang w:val="en-US" w:bidi="ar-SA"/>
        </w:rPr>
      </w:pPr>
      <w:r>
        <w:rPr>
          <w:rFonts w:ascii="Times New Roman" w:eastAsia="仿宋_GB2312" w:hAnsi="Times New Roman" w:cs="Times New Roman"/>
          <w:szCs w:val="24"/>
          <w:lang w:val="en-US" w:bidi="ar-SA"/>
        </w:rPr>
        <w:t>根据上述职责，空港新城管委会内设党委、管委会办公</w:t>
      </w:r>
      <w:r>
        <w:rPr>
          <w:rFonts w:ascii="Times New Roman" w:eastAsia="仿宋_GB2312" w:hAnsi="Times New Roman" w:cs="Times New Roman"/>
          <w:szCs w:val="24"/>
          <w:lang w:val="en-US" w:bidi="ar-SA"/>
        </w:rPr>
        <w:lastRenderedPageBreak/>
        <w:t>室、纪委办公室、党委组织部、党委宣传部、改革创新发展局、财政局、审计局、</w:t>
      </w:r>
      <w:proofErr w:type="gramStart"/>
      <w:r>
        <w:rPr>
          <w:rFonts w:ascii="Times New Roman" w:eastAsia="仿宋_GB2312" w:hAnsi="Times New Roman" w:cs="Times New Roman"/>
          <w:szCs w:val="24"/>
          <w:lang w:val="en-US" w:bidi="ar-SA"/>
        </w:rPr>
        <w:t>人社民政局</w:t>
      </w:r>
      <w:proofErr w:type="gramEnd"/>
      <w:r>
        <w:rPr>
          <w:rFonts w:ascii="Times New Roman" w:eastAsia="仿宋_GB2312" w:hAnsi="Times New Roman" w:cs="Times New Roman"/>
          <w:szCs w:val="24"/>
          <w:lang w:val="en-US" w:bidi="ar-SA"/>
        </w:rPr>
        <w:t>、国土资源与房屋管理局、规划建设局、招商一局、招商二局、招商三局、教育卫体局、环境保护局、安全生产监督管理局、社会综合治理局、城乡统筹发展局、行政审批和政务服务局、城市管理局共计</w:t>
      </w:r>
      <w:r>
        <w:rPr>
          <w:rFonts w:ascii="Times New Roman" w:eastAsia="仿宋_GB2312" w:hAnsi="Times New Roman" w:cs="Times New Roman"/>
          <w:szCs w:val="24"/>
          <w:lang w:val="en-US" w:bidi="ar-SA"/>
        </w:rPr>
        <w:t>20</w:t>
      </w:r>
      <w:r>
        <w:rPr>
          <w:rFonts w:ascii="Times New Roman" w:eastAsia="仿宋_GB2312" w:hAnsi="Times New Roman" w:cs="Times New Roman"/>
          <w:szCs w:val="24"/>
          <w:lang w:val="en-US" w:bidi="ar-SA"/>
        </w:rPr>
        <w:t>个内设部门。</w:t>
      </w:r>
    </w:p>
    <w:p w:rsidR="008A6A78" w:rsidRDefault="00D8324F">
      <w:pPr>
        <w:ind w:firstLine="640"/>
        <w:rPr>
          <w:rFonts w:ascii="Times New Roman" w:eastAsia="黑体" w:hAnsi="Times New Roman" w:cs="Times New Roman"/>
          <w:szCs w:val="32"/>
        </w:rPr>
      </w:pPr>
      <w:r>
        <w:rPr>
          <w:rFonts w:ascii="Times New Roman" w:eastAsia="黑体" w:hAnsi="Times New Roman" w:cs="Times New Roman"/>
          <w:szCs w:val="32"/>
        </w:rPr>
        <w:t>二、</w:t>
      </w:r>
      <w:r>
        <w:rPr>
          <w:rFonts w:ascii="Times New Roman" w:eastAsia="黑体" w:hAnsi="Times New Roman" w:cs="Times New Roman"/>
          <w:szCs w:val="32"/>
        </w:rPr>
        <w:t>2018</w:t>
      </w:r>
      <w:r>
        <w:rPr>
          <w:rFonts w:ascii="Times New Roman" w:eastAsia="黑体" w:hAnsi="Times New Roman" w:cs="Times New Roman"/>
          <w:szCs w:val="32"/>
        </w:rPr>
        <w:t>年度部门工作完成情况</w:t>
      </w:r>
    </w:p>
    <w:p w:rsidR="008A6A78" w:rsidRDefault="00D8324F">
      <w:pPr>
        <w:pStyle w:val="a0"/>
        <w:ind w:firstLineChars="200" w:firstLine="640"/>
        <w:rPr>
          <w:rFonts w:ascii="Times New Roman" w:eastAsia="仿宋_GB2312" w:hAnsi="Times New Roman" w:cs="Times New Roman"/>
          <w:szCs w:val="24"/>
          <w:lang w:val="en-US" w:bidi="ar-SA"/>
        </w:rPr>
      </w:pPr>
      <w:r>
        <w:rPr>
          <w:rFonts w:ascii="Times New Roman" w:eastAsia="仿宋_GB2312" w:hAnsi="Times New Roman" w:cs="Times New Roman"/>
          <w:szCs w:val="24"/>
          <w:lang w:val="en-US" w:bidi="ar-SA"/>
        </w:rPr>
        <w:t>2018</w:t>
      </w:r>
      <w:r>
        <w:rPr>
          <w:rFonts w:ascii="Times New Roman" w:eastAsia="仿宋_GB2312" w:hAnsi="Times New Roman" w:cs="Times New Roman"/>
          <w:szCs w:val="24"/>
          <w:lang w:val="en-US" w:bidi="ar-SA"/>
        </w:rPr>
        <w:t>年，空港新城以习近平新时代中国特色社会主义思想为引领，抢抓获批国家级临</w:t>
      </w:r>
      <w:proofErr w:type="gramStart"/>
      <w:r>
        <w:rPr>
          <w:rFonts w:ascii="Times New Roman" w:eastAsia="仿宋_GB2312" w:hAnsi="Times New Roman" w:cs="Times New Roman"/>
          <w:szCs w:val="24"/>
          <w:lang w:val="en-US" w:bidi="ar-SA"/>
        </w:rPr>
        <w:t>空经济</w:t>
      </w:r>
      <w:proofErr w:type="gramEnd"/>
      <w:r>
        <w:rPr>
          <w:rFonts w:ascii="Times New Roman" w:eastAsia="仿宋_GB2312" w:hAnsi="Times New Roman" w:cs="Times New Roman"/>
          <w:szCs w:val="24"/>
          <w:lang w:val="en-US" w:bidi="ar-SA"/>
        </w:rPr>
        <w:t>示范区等一系列重大机遇，以创新务实的发展思路和全力以赴的团队精神狠抓</w:t>
      </w:r>
      <w:r>
        <w:rPr>
          <w:rFonts w:ascii="Times New Roman" w:eastAsia="仿宋_GB2312" w:hAnsi="Times New Roman" w:cs="Times New Roman"/>
          <w:szCs w:val="24"/>
          <w:lang w:val="en-US" w:bidi="ar-SA"/>
        </w:rPr>
        <w:t>落实，</w:t>
      </w:r>
      <w:r>
        <w:rPr>
          <w:rFonts w:ascii="Times New Roman" w:eastAsia="仿宋_GB2312" w:hAnsi="Times New Roman" w:cs="Times New Roman"/>
          <w:szCs w:val="24"/>
          <w:lang w:val="en-US" w:bidi="ar-SA"/>
        </w:rPr>
        <w:t> “</w:t>
      </w:r>
      <w:r>
        <w:rPr>
          <w:rFonts w:ascii="Times New Roman" w:eastAsia="仿宋_GB2312" w:hAnsi="Times New Roman" w:cs="Times New Roman"/>
          <w:szCs w:val="24"/>
          <w:lang w:val="en-US" w:bidi="ar-SA"/>
        </w:rPr>
        <w:t>五张报表</w:t>
      </w:r>
      <w:r>
        <w:rPr>
          <w:rFonts w:ascii="Times New Roman" w:eastAsia="仿宋_GB2312" w:hAnsi="Times New Roman" w:cs="Times New Roman"/>
          <w:szCs w:val="24"/>
          <w:lang w:val="en-US" w:bidi="ar-SA"/>
        </w:rPr>
        <w:t>”</w:t>
      </w:r>
      <w:r>
        <w:rPr>
          <w:rFonts w:ascii="Times New Roman" w:eastAsia="仿宋_GB2312" w:hAnsi="Times New Roman" w:cs="Times New Roman"/>
          <w:szCs w:val="24"/>
          <w:lang w:val="en-US" w:bidi="ar-SA"/>
        </w:rPr>
        <w:t>共有考核指标</w:t>
      </w:r>
      <w:r>
        <w:rPr>
          <w:rFonts w:ascii="Times New Roman" w:eastAsia="仿宋_GB2312" w:hAnsi="Times New Roman" w:cs="Times New Roman"/>
          <w:szCs w:val="24"/>
          <w:lang w:val="en-US" w:bidi="ar-SA"/>
        </w:rPr>
        <w:t>71</w:t>
      </w:r>
      <w:r>
        <w:rPr>
          <w:rFonts w:ascii="Times New Roman" w:eastAsia="仿宋_GB2312" w:hAnsi="Times New Roman" w:cs="Times New Roman"/>
          <w:szCs w:val="24"/>
          <w:lang w:val="en-US" w:bidi="ar-SA"/>
        </w:rPr>
        <w:t>项，其中</w:t>
      </w:r>
      <w:proofErr w:type="gramStart"/>
      <w:r>
        <w:rPr>
          <w:rFonts w:ascii="Times New Roman" w:eastAsia="仿宋_GB2312" w:hAnsi="Times New Roman" w:cs="Times New Roman"/>
          <w:szCs w:val="24"/>
          <w:lang w:val="en-US" w:bidi="ar-SA"/>
        </w:rPr>
        <w:t>涉及市考指标</w:t>
      </w:r>
      <w:proofErr w:type="gramEnd"/>
      <w:r>
        <w:rPr>
          <w:rFonts w:ascii="Times New Roman" w:eastAsia="仿宋_GB2312" w:hAnsi="Times New Roman" w:cs="Times New Roman"/>
          <w:szCs w:val="24"/>
          <w:lang w:val="en-US" w:bidi="ar-SA"/>
        </w:rPr>
        <w:t>43</w:t>
      </w:r>
      <w:r>
        <w:rPr>
          <w:rFonts w:ascii="Times New Roman" w:eastAsia="仿宋_GB2312" w:hAnsi="Times New Roman" w:cs="Times New Roman"/>
          <w:szCs w:val="24"/>
          <w:lang w:val="en-US" w:bidi="ar-SA"/>
        </w:rPr>
        <w:t>项，全年引进国资</w:t>
      </w:r>
      <w:r>
        <w:rPr>
          <w:rFonts w:ascii="Times New Roman" w:eastAsia="仿宋_GB2312" w:hAnsi="Times New Roman" w:cs="Times New Roman"/>
          <w:szCs w:val="24"/>
          <w:lang w:val="en-US" w:bidi="ar-SA"/>
        </w:rPr>
        <w:t>75.77</w:t>
      </w:r>
      <w:r>
        <w:rPr>
          <w:rFonts w:ascii="Times New Roman" w:eastAsia="仿宋_GB2312" w:hAnsi="Times New Roman" w:cs="Times New Roman"/>
          <w:szCs w:val="24"/>
          <w:lang w:val="en-US" w:bidi="ar-SA"/>
        </w:rPr>
        <w:t>亿元、民资</w:t>
      </w:r>
      <w:r>
        <w:rPr>
          <w:rFonts w:ascii="Times New Roman" w:eastAsia="仿宋_GB2312" w:hAnsi="Times New Roman" w:cs="Times New Roman"/>
          <w:szCs w:val="24"/>
          <w:lang w:val="en-US" w:bidi="ar-SA"/>
        </w:rPr>
        <w:t>55.06</w:t>
      </w:r>
      <w:r>
        <w:rPr>
          <w:rFonts w:ascii="Times New Roman" w:eastAsia="仿宋_GB2312" w:hAnsi="Times New Roman" w:cs="Times New Roman"/>
          <w:szCs w:val="24"/>
          <w:lang w:val="en-US" w:bidi="ar-SA"/>
        </w:rPr>
        <w:t>亿元、</w:t>
      </w:r>
      <w:proofErr w:type="gramStart"/>
      <w:r>
        <w:rPr>
          <w:rFonts w:ascii="Times New Roman" w:eastAsia="仿宋_GB2312" w:hAnsi="Times New Roman" w:cs="Times New Roman"/>
          <w:szCs w:val="24"/>
          <w:lang w:val="en-US" w:bidi="ar-SA"/>
        </w:rPr>
        <w:t>央资</w:t>
      </w:r>
      <w:proofErr w:type="gramEnd"/>
      <w:r>
        <w:rPr>
          <w:rFonts w:ascii="Times New Roman" w:eastAsia="仿宋_GB2312" w:hAnsi="Times New Roman" w:cs="Times New Roman"/>
          <w:szCs w:val="24"/>
          <w:lang w:val="en-US" w:bidi="ar-SA"/>
        </w:rPr>
        <w:t>53.36</w:t>
      </w:r>
      <w:r>
        <w:rPr>
          <w:rFonts w:ascii="Times New Roman" w:eastAsia="仿宋_GB2312" w:hAnsi="Times New Roman" w:cs="Times New Roman"/>
          <w:szCs w:val="24"/>
          <w:lang w:val="en-US" w:bidi="ar-SA"/>
        </w:rPr>
        <w:t>亿元，引进</w:t>
      </w:r>
      <w:r>
        <w:rPr>
          <w:rFonts w:ascii="Times New Roman" w:eastAsia="仿宋_GB2312" w:hAnsi="Times New Roman" w:cs="Times New Roman"/>
          <w:szCs w:val="24"/>
          <w:lang w:val="en-US" w:bidi="ar-SA"/>
        </w:rPr>
        <w:t>100</w:t>
      </w:r>
      <w:r>
        <w:rPr>
          <w:rFonts w:ascii="Times New Roman" w:eastAsia="仿宋_GB2312" w:hAnsi="Times New Roman" w:cs="Times New Roman"/>
          <w:szCs w:val="24"/>
          <w:lang w:val="en-US" w:bidi="ar-SA"/>
        </w:rPr>
        <w:t>亿元以上产业项目</w:t>
      </w:r>
      <w:r>
        <w:rPr>
          <w:rFonts w:ascii="Times New Roman" w:eastAsia="仿宋_GB2312" w:hAnsi="Times New Roman" w:cs="Times New Roman"/>
          <w:szCs w:val="24"/>
          <w:lang w:val="en-US" w:bidi="ar-SA"/>
        </w:rPr>
        <w:t>1</w:t>
      </w:r>
      <w:r>
        <w:rPr>
          <w:rFonts w:ascii="Times New Roman" w:eastAsia="仿宋_GB2312" w:hAnsi="Times New Roman" w:cs="Times New Roman"/>
          <w:szCs w:val="24"/>
          <w:lang w:val="en-US" w:bidi="ar-SA"/>
        </w:rPr>
        <w:t>个，世界五百强企业</w:t>
      </w:r>
      <w:r>
        <w:rPr>
          <w:rFonts w:ascii="Times New Roman" w:eastAsia="仿宋_GB2312" w:hAnsi="Times New Roman" w:cs="Times New Roman"/>
          <w:szCs w:val="24"/>
          <w:lang w:val="en-US" w:bidi="ar-SA"/>
        </w:rPr>
        <w:t>2</w:t>
      </w:r>
      <w:r>
        <w:rPr>
          <w:rFonts w:ascii="Times New Roman" w:eastAsia="仿宋_GB2312" w:hAnsi="Times New Roman" w:cs="Times New Roman"/>
          <w:szCs w:val="24"/>
          <w:lang w:val="en-US" w:bidi="ar-SA"/>
        </w:rPr>
        <w:t>家，中国</w:t>
      </w:r>
      <w:r>
        <w:rPr>
          <w:rFonts w:ascii="Times New Roman" w:eastAsia="仿宋_GB2312" w:hAnsi="Times New Roman" w:cs="Times New Roman"/>
          <w:szCs w:val="24"/>
          <w:lang w:val="en-US" w:bidi="ar-SA"/>
        </w:rPr>
        <w:t>500</w:t>
      </w:r>
      <w:r>
        <w:rPr>
          <w:rFonts w:ascii="Times New Roman" w:eastAsia="仿宋_GB2312" w:hAnsi="Times New Roman" w:cs="Times New Roman"/>
          <w:szCs w:val="24"/>
          <w:lang w:val="en-US" w:bidi="ar-SA"/>
        </w:rPr>
        <w:t>强企业</w:t>
      </w:r>
      <w:r>
        <w:rPr>
          <w:rFonts w:ascii="Times New Roman" w:eastAsia="仿宋_GB2312" w:hAnsi="Times New Roman" w:cs="Times New Roman"/>
          <w:szCs w:val="24"/>
          <w:lang w:val="en-US" w:bidi="ar-SA"/>
        </w:rPr>
        <w:t>6</w:t>
      </w:r>
      <w:r>
        <w:rPr>
          <w:rFonts w:ascii="Times New Roman" w:eastAsia="仿宋_GB2312" w:hAnsi="Times New Roman" w:cs="Times New Roman"/>
          <w:szCs w:val="24"/>
          <w:lang w:val="en-US" w:bidi="ar-SA"/>
        </w:rPr>
        <w:t>家；全年</w:t>
      </w:r>
      <w:r>
        <w:rPr>
          <w:rFonts w:ascii="Times New Roman" w:eastAsia="仿宋_GB2312" w:hAnsi="Times New Roman" w:cs="Times New Roman"/>
          <w:szCs w:val="24"/>
          <w:lang w:val="en-US" w:bidi="ar-SA"/>
        </w:rPr>
        <w:t>GDP</w:t>
      </w:r>
      <w:r>
        <w:rPr>
          <w:rFonts w:ascii="Times New Roman" w:eastAsia="仿宋_GB2312" w:hAnsi="Times New Roman" w:cs="Times New Roman"/>
          <w:szCs w:val="24"/>
          <w:lang w:val="en-US" w:bidi="ar-SA"/>
        </w:rPr>
        <w:t>同比增长</w:t>
      </w:r>
      <w:r>
        <w:rPr>
          <w:rFonts w:ascii="Times New Roman" w:eastAsia="仿宋_GB2312" w:hAnsi="Times New Roman" w:cs="Times New Roman"/>
          <w:szCs w:val="24"/>
          <w:lang w:val="en-US" w:bidi="ar-SA"/>
        </w:rPr>
        <w:t>13%</w:t>
      </w:r>
      <w:r>
        <w:rPr>
          <w:rFonts w:ascii="Times New Roman" w:eastAsia="仿宋_GB2312" w:hAnsi="Times New Roman" w:cs="Times New Roman"/>
          <w:szCs w:val="24"/>
          <w:lang w:val="en-US" w:bidi="ar-SA"/>
        </w:rPr>
        <w:t>，一般公共预算收入增速</w:t>
      </w:r>
      <w:r>
        <w:rPr>
          <w:rFonts w:ascii="Times New Roman" w:eastAsia="仿宋_GB2312" w:hAnsi="Times New Roman" w:cs="Times New Roman"/>
          <w:szCs w:val="24"/>
          <w:lang w:val="en-US" w:bidi="ar-SA"/>
        </w:rPr>
        <w:t>30.13%</w:t>
      </w:r>
      <w:r>
        <w:rPr>
          <w:rFonts w:ascii="Times New Roman" w:eastAsia="仿宋_GB2312" w:hAnsi="Times New Roman" w:cs="Times New Roman"/>
          <w:szCs w:val="24"/>
          <w:lang w:val="en-US" w:bidi="ar-SA"/>
        </w:rPr>
        <w:t>，进出口贸易总额</w:t>
      </w:r>
      <w:r>
        <w:rPr>
          <w:rFonts w:ascii="Times New Roman" w:eastAsia="仿宋_GB2312" w:hAnsi="Times New Roman" w:cs="Times New Roman"/>
          <w:szCs w:val="24"/>
          <w:lang w:val="en-US" w:bidi="ar-SA"/>
        </w:rPr>
        <w:t>8.2</w:t>
      </w:r>
      <w:r>
        <w:rPr>
          <w:rFonts w:ascii="Times New Roman" w:eastAsia="仿宋_GB2312" w:hAnsi="Times New Roman" w:cs="Times New Roman"/>
          <w:szCs w:val="24"/>
          <w:lang w:val="en-US" w:bidi="ar-SA"/>
        </w:rPr>
        <w:t>亿元。重点考核指标均按照要求顺利完成。主要做法和工作成效如下：</w:t>
      </w:r>
    </w:p>
    <w:p w:rsidR="008A6A78" w:rsidRDefault="00D8324F">
      <w:pPr>
        <w:spacing w:line="560" w:lineRule="exact"/>
        <w:ind w:firstLineChars="200" w:firstLine="643"/>
        <w:rPr>
          <w:rFonts w:ascii="Times New Roman" w:eastAsia="楷体_GB2312" w:hAnsi="Times New Roman" w:cs="Times New Roman"/>
          <w:b/>
          <w:bCs/>
          <w:szCs w:val="32"/>
        </w:rPr>
      </w:pPr>
      <w:r>
        <w:rPr>
          <w:rFonts w:ascii="Times New Roman" w:eastAsia="楷体_GB2312" w:hAnsi="Times New Roman" w:cs="Times New Roman"/>
          <w:b/>
          <w:bCs/>
          <w:szCs w:val="32"/>
        </w:rPr>
        <w:t>（一）聚焦</w:t>
      </w:r>
      <w:r>
        <w:rPr>
          <w:rFonts w:ascii="Times New Roman" w:eastAsia="楷体_GB2312" w:hAnsi="Times New Roman" w:cs="Times New Roman"/>
          <w:b/>
          <w:bCs/>
          <w:szCs w:val="32"/>
        </w:rPr>
        <w:t>“</w:t>
      </w:r>
      <w:r>
        <w:rPr>
          <w:rFonts w:ascii="Times New Roman" w:eastAsia="楷体_GB2312" w:hAnsi="Times New Roman" w:cs="Times New Roman"/>
          <w:b/>
          <w:bCs/>
          <w:szCs w:val="32"/>
        </w:rPr>
        <w:t>三个经济</w:t>
      </w:r>
      <w:r>
        <w:rPr>
          <w:rFonts w:ascii="Times New Roman" w:eastAsia="楷体_GB2312" w:hAnsi="Times New Roman" w:cs="Times New Roman"/>
          <w:b/>
          <w:bCs/>
          <w:szCs w:val="32"/>
        </w:rPr>
        <w:t>”</w:t>
      </w:r>
      <w:r>
        <w:rPr>
          <w:rFonts w:ascii="Times New Roman" w:eastAsia="楷体_GB2312" w:hAnsi="Times New Roman" w:cs="Times New Roman"/>
          <w:b/>
          <w:bCs/>
          <w:szCs w:val="32"/>
        </w:rPr>
        <w:t>，临</w:t>
      </w:r>
      <w:proofErr w:type="gramStart"/>
      <w:r>
        <w:rPr>
          <w:rFonts w:ascii="Times New Roman" w:eastAsia="楷体_GB2312" w:hAnsi="Times New Roman" w:cs="Times New Roman"/>
          <w:b/>
          <w:bCs/>
          <w:szCs w:val="32"/>
        </w:rPr>
        <w:t>空经济</w:t>
      </w:r>
      <w:proofErr w:type="gramEnd"/>
      <w:r>
        <w:rPr>
          <w:rFonts w:ascii="Times New Roman" w:eastAsia="楷体_GB2312" w:hAnsi="Times New Roman" w:cs="Times New Roman"/>
          <w:b/>
          <w:bCs/>
          <w:szCs w:val="32"/>
        </w:rPr>
        <w:t>高质发展成效显著</w:t>
      </w:r>
    </w:p>
    <w:p w:rsidR="008A6A78" w:rsidRDefault="00D8324F">
      <w:pPr>
        <w:spacing w:line="560" w:lineRule="exact"/>
        <w:ind w:firstLine="645"/>
        <w:rPr>
          <w:rFonts w:ascii="Times New Roman" w:eastAsia="仿宋_GB2312" w:hAnsi="Times New Roman" w:cs="Times New Roman"/>
        </w:rPr>
      </w:pPr>
      <w:r>
        <w:rPr>
          <w:rFonts w:ascii="Times New Roman" w:eastAsia="仿宋_GB2312" w:hAnsi="Times New Roman" w:cs="Times New Roman"/>
          <w:b/>
          <w:bCs/>
          <w:szCs w:val="32"/>
        </w:rPr>
        <w:t>1.</w:t>
      </w:r>
      <w:r>
        <w:rPr>
          <w:rFonts w:ascii="Times New Roman" w:eastAsia="仿宋_GB2312" w:hAnsi="Times New Roman" w:cs="Times New Roman"/>
          <w:b/>
          <w:bCs/>
          <w:szCs w:val="32"/>
        </w:rPr>
        <w:t>招商引资中心工作地位凸显。</w:t>
      </w:r>
      <w:r>
        <w:rPr>
          <w:rFonts w:ascii="Times New Roman" w:eastAsia="仿宋_GB2312" w:hAnsi="Times New Roman" w:cs="Times New Roman"/>
        </w:rPr>
        <w:t>创新构建</w:t>
      </w:r>
      <w:r>
        <w:rPr>
          <w:rFonts w:ascii="Times New Roman" w:eastAsia="仿宋_GB2312" w:hAnsi="Times New Roman" w:cs="Times New Roman"/>
        </w:rPr>
        <w:t>“4+1+N”</w:t>
      </w:r>
      <w:r>
        <w:rPr>
          <w:rFonts w:ascii="Times New Roman" w:eastAsia="仿宋_GB2312" w:hAnsi="Times New Roman" w:cs="Times New Roman"/>
        </w:rPr>
        <w:t>大招商体系，面向全国公开招聘高端招商人才</w:t>
      </w:r>
      <w:r>
        <w:rPr>
          <w:rFonts w:ascii="Times New Roman" w:eastAsia="仿宋_GB2312" w:hAnsi="Times New Roman" w:cs="Times New Roman"/>
        </w:rPr>
        <w:t>45</w:t>
      </w:r>
      <w:r>
        <w:rPr>
          <w:rFonts w:ascii="Times New Roman" w:eastAsia="仿宋_GB2312" w:hAnsi="Times New Roman" w:cs="Times New Roman"/>
        </w:rPr>
        <w:t>人，形成双创、外</w:t>
      </w:r>
      <w:r>
        <w:rPr>
          <w:rFonts w:ascii="Times New Roman" w:eastAsia="仿宋_GB2312" w:hAnsi="Times New Roman" w:cs="Times New Roman"/>
        </w:rPr>
        <w:t>资、金融、物流、电商等</w:t>
      </w:r>
      <w:r>
        <w:rPr>
          <w:rFonts w:ascii="Times New Roman" w:eastAsia="仿宋_GB2312" w:hAnsi="Times New Roman" w:cs="Times New Roman"/>
        </w:rPr>
        <w:t>9</w:t>
      </w:r>
      <w:r>
        <w:rPr>
          <w:rFonts w:ascii="Times New Roman" w:eastAsia="仿宋_GB2312" w:hAnsi="Times New Roman" w:cs="Times New Roman"/>
        </w:rPr>
        <w:t>项政策及</w:t>
      </w:r>
      <w:r>
        <w:rPr>
          <w:rFonts w:ascii="Times New Roman" w:eastAsia="仿宋_GB2312" w:hAnsi="Times New Roman" w:cs="Times New Roman"/>
        </w:rPr>
        <w:t>1</w:t>
      </w:r>
      <w:r>
        <w:rPr>
          <w:rFonts w:ascii="Times New Roman" w:eastAsia="仿宋_GB2312" w:hAnsi="Times New Roman" w:cs="Times New Roman"/>
        </w:rPr>
        <w:t>个实施细则，先后参展英国范堡罗航展、珠海航展、航线大会、</w:t>
      </w:r>
      <w:proofErr w:type="gramStart"/>
      <w:r>
        <w:rPr>
          <w:rFonts w:ascii="Times New Roman" w:eastAsia="仿宋_GB2312" w:hAnsi="Times New Roman" w:cs="Times New Roman"/>
        </w:rPr>
        <w:t>丝博会</w:t>
      </w:r>
      <w:proofErr w:type="gramEnd"/>
      <w:r>
        <w:rPr>
          <w:rFonts w:ascii="Times New Roman" w:eastAsia="仿宋_GB2312" w:hAnsi="Times New Roman" w:cs="Times New Roman"/>
        </w:rPr>
        <w:t>等国内</w:t>
      </w:r>
      <w:r>
        <w:rPr>
          <w:rFonts w:ascii="Times New Roman" w:eastAsia="仿宋_GB2312" w:hAnsi="Times New Roman" w:cs="Times New Roman"/>
        </w:rPr>
        <w:lastRenderedPageBreak/>
        <w:t>外重要展会，区域影响力持续扩大。</w:t>
      </w:r>
    </w:p>
    <w:p w:rsidR="008A6A78" w:rsidRDefault="00D8324F">
      <w:pPr>
        <w:spacing w:line="560" w:lineRule="exact"/>
        <w:ind w:firstLineChars="200" w:firstLine="643"/>
        <w:rPr>
          <w:rFonts w:ascii="Times New Roman" w:eastAsia="仿宋_GB2312" w:hAnsi="Times New Roman" w:cs="Times New Roman"/>
        </w:rPr>
      </w:pPr>
      <w:r>
        <w:rPr>
          <w:rFonts w:ascii="Times New Roman" w:eastAsia="仿宋_GB2312" w:hAnsi="Times New Roman" w:cs="Times New Roman"/>
          <w:b/>
          <w:bCs/>
          <w:szCs w:val="32"/>
        </w:rPr>
        <w:t>2.</w:t>
      </w:r>
      <w:r>
        <w:rPr>
          <w:rFonts w:ascii="Times New Roman" w:eastAsia="仿宋_GB2312" w:hAnsi="Times New Roman" w:cs="Times New Roman"/>
          <w:b/>
          <w:bCs/>
          <w:szCs w:val="32"/>
        </w:rPr>
        <w:t>临空指向性产业加速聚集。</w:t>
      </w:r>
      <w:r>
        <w:rPr>
          <w:rFonts w:ascii="Times New Roman" w:eastAsia="仿宋_GB2312" w:hAnsi="Times New Roman" w:cs="Times New Roman"/>
          <w:b/>
          <w:szCs w:val="32"/>
        </w:rPr>
        <w:t>一是</w:t>
      </w:r>
      <w:r>
        <w:rPr>
          <w:rFonts w:ascii="Times New Roman" w:eastAsia="仿宋_GB2312" w:hAnsi="Times New Roman" w:cs="Times New Roman"/>
        </w:rPr>
        <w:t>丝路交通商贸物流中心方面：全年新开、</w:t>
      </w:r>
      <w:proofErr w:type="gramStart"/>
      <w:r>
        <w:rPr>
          <w:rFonts w:ascii="Times New Roman" w:eastAsia="仿宋_GB2312" w:hAnsi="Times New Roman" w:cs="Times New Roman"/>
        </w:rPr>
        <w:t>加密全</w:t>
      </w:r>
      <w:proofErr w:type="gramEnd"/>
      <w:r>
        <w:rPr>
          <w:rFonts w:ascii="Times New Roman" w:eastAsia="仿宋_GB2312" w:hAnsi="Times New Roman" w:cs="Times New Roman"/>
        </w:rPr>
        <w:t>货运航线</w:t>
      </w:r>
      <w:r>
        <w:rPr>
          <w:rFonts w:ascii="Times New Roman" w:eastAsia="仿宋_GB2312" w:hAnsi="Times New Roman" w:cs="Times New Roman"/>
        </w:rPr>
        <w:t>4</w:t>
      </w:r>
      <w:r>
        <w:rPr>
          <w:rFonts w:ascii="Times New Roman" w:eastAsia="仿宋_GB2312" w:hAnsi="Times New Roman" w:cs="Times New Roman"/>
        </w:rPr>
        <w:t>条，货邮吞吐量</w:t>
      </w:r>
      <w:r>
        <w:rPr>
          <w:rFonts w:ascii="Times New Roman" w:eastAsia="仿宋_GB2312" w:hAnsi="Times New Roman" w:cs="Times New Roman"/>
        </w:rPr>
        <w:t>31.26</w:t>
      </w:r>
      <w:r>
        <w:rPr>
          <w:rFonts w:ascii="Times New Roman" w:eastAsia="仿宋_GB2312" w:hAnsi="Times New Roman" w:cs="Times New Roman"/>
        </w:rPr>
        <w:t>万吨，增速列全国十大枢纽机场首位。</w:t>
      </w:r>
      <w:r>
        <w:rPr>
          <w:rFonts w:ascii="Times New Roman" w:eastAsia="仿宋_GB2312" w:hAnsi="Times New Roman" w:cs="Times New Roman"/>
          <w:b/>
          <w:szCs w:val="32"/>
        </w:rPr>
        <w:t>二是</w:t>
      </w:r>
      <w:r>
        <w:rPr>
          <w:rFonts w:ascii="Times New Roman" w:eastAsia="仿宋_GB2312" w:hAnsi="Times New Roman" w:cs="Times New Roman"/>
        </w:rPr>
        <w:t>国际航空服务业和航空高端制造聚集中心方面：大韩航空驻西安办事处成功落户，东航总部保障基地项目签约，海航技术、天</w:t>
      </w:r>
      <w:proofErr w:type="gramStart"/>
      <w:r>
        <w:rPr>
          <w:rFonts w:ascii="Times New Roman" w:eastAsia="仿宋_GB2312" w:hAnsi="Times New Roman" w:cs="Times New Roman"/>
        </w:rPr>
        <w:t>羽飞培等</w:t>
      </w:r>
      <w:proofErr w:type="gramEnd"/>
      <w:r>
        <w:rPr>
          <w:rFonts w:ascii="Times New Roman" w:eastAsia="仿宋_GB2312" w:hAnsi="Times New Roman" w:cs="Times New Roman"/>
        </w:rPr>
        <w:t>项目落地。</w:t>
      </w:r>
      <w:r>
        <w:rPr>
          <w:rFonts w:ascii="Times New Roman" w:eastAsia="仿宋_GB2312" w:hAnsi="Times New Roman" w:cs="Times New Roman"/>
          <w:b/>
          <w:szCs w:val="32"/>
        </w:rPr>
        <w:t>三是</w:t>
      </w:r>
      <w:r>
        <w:rPr>
          <w:rFonts w:ascii="Times New Roman" w:eastAsia="仿宋_GB2312" w:hAnsi="Times New Roman" w:cs="Times New Roman"/>
        </w:rPr>
        <w:t>国际会展、文化创意和总部聚集中心方面：招引机场凌云国际项目签约入区，引入世界</w:t>
      </w:r>
      <w:r>
        <w:rPr>
          <w:rFonts w:ascii="Times New Roman" w:eastAsia="仿宋_GB2312" w:hAnsi="Times New Roman" w:cs="Times New Roman"/>
        </w:rPr>
        <w:t>500</w:t>
      </w:r>
      <w:r>
        <w:rPr>
          <w:rFonts w:ascii="Times New Roman" w:eastAsia="仿宋_GB2312" w:hAnsi="Times New Roman" w:cs="Times New Roman"/>
        </w:rPr>
        <w:t>强绿地集团，成功</w:t>
      </w:r>
      <w:r>
        <w:rPr>
          <w:rFonts w:ascii="Times New Roman" w:eastAsia="仿宋_GB2312" w:hAnsi="Times New Roman" w:cs="Times New Roman"/>
        </w:rPr>
        <w:t>招引首家外资旅行社。</w:t>
      </w:r>
      <w:r>
        <w:rPr>
          <w:rFonts w:ascii="Times New Roman" w:eastAsia="仿宋_GB2312" w:hAnsi="Times New Roman" w:cs="Times New Roman"/>
          <w:b/>
          <w:szCs w:val="32"/>
        </w:rPr>
        <w:t>四是</w:t>
      </w:r>
      <w:r>
        <w:rPr>
          <w:rFonts w:ascii="Times New Roman" w:eastAsia="仿宋_GB2312" w:hAnsi="Times New Roman" w:cs="Times New Roman"/>
        </w:rPr>
        <w:t>生态和农业小镇示范中心方面：扎实推进苹果产业大数据中心建设，</w:t>
      </w:r>
      <w:r>
        <w:rPr>
          <w:rFonts w:ascii="Times New Roman" w:eastAsia="仿宋_GB2312" w:hAnsi="Times New Roman" w:cs="Times New Roman"/>
        </w:rPr>
        <w:t>“</w:t>
      </w:r>
      <w:r>
        <w:rPr>
          <w:rFonts w:ascii="Times New Roman" w:eastAsia="仿宋_GB2312" w:hAnsi="Times New Roman" w:cs="Times New Roman"/>
        </w:rPr>
        <w:t>空港浓香园</w:t>
      </w:r>
      <w:r>
        <w:rPr>
          <w:rFonts w:ascii="Times New Roman" w:eastAsia="仿宋_GB2312" w:hAnsi="Times New Roman" w:cs="Times New Roman"/>
        </w:rPr>
        <w:t>”</w:t>
      </w:r>
      <w:r>
        <w:rPr>
          <w:rFonts w:ascii="Times New Roman" w:eastAsia="仿宋_GB2312" w:hAnsi="Times New Roman" w:cs="Times New Roman"/>
        </w:rPr>
        <w:t>产品三度问鼎杨</w:t>
      </w:r>
      <w:proofErr w:type="gramStart"/>
      <w:r>
        <w:rPr>
          <w:rFonts w:ascii="Times New Roman" w:eastAsia="仿宋_GB2312" w:hAnsi="Times New Roman" w:cs="Times New Roman"/>
        </w:rPr>
        <w:t>凌农高</w:t>
      </w:r>
      <w:proofErr w:type="gramEnd"/>
      <w:r>
        <w:rPr>
          <w:rFonts w:ascii="Times New Roman" w:eastAsia="仿宋_GB2312" w:hAnsi="Times New Roman" w:cs="Times New Roman"/>
        </w:rPr>
        <w:t>会</w:t>
      </w:r>
      <w:r>
        <w:rPr>
          <w:rFonts w:ascii="Times New Roman" w:eastAsia="仿宋_GB2312" w:hAnsi="Times New Roman" w:cs="Times New Roman"/>
        </w:rPr>
        <w:t>“</w:t>
      </w:r>
      <w:r>
        <w:rPr>
          <w:rFonts w:ascii="Times New Roman" w:eastAsia="仿宋_GB2312" w:hAnsi="Times New Roman" w:cs="Times New Roman"/>
        </w:rPr>
        <w:t>后稷特别奖</w:t>
      </w:r>
      <w:r>
        <w:rPr>
          <w:rFonts w:ascii="Times New Roman" w:eastAsia="仿宋_GB2312" w:hAnsi="Times New Roman" w:cs="Times New Roman"/>
        </w:rPr>
        <w:t>”</w:t>
      </w:r>
      <w:r>
        <w:rPr>
          <w:rFonts w:ascii="Times New Roman" w:eastAsia="仿宋_GB2312" w:hAnsi="Times New Roman" w:cs="Times New Roman"/>
        </w:rPr>
        <w:t>。</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3.</w:t>
      </w:r>
      <w:r>
        <w:rPr>
          <w:rFonts w:ascii="Times New Roman" w:eastAsia="仿宋_GB2312" w:hAnsi="Times New Roman" w:cs="Times New Roman"/>
          <w:b/>
          <w:szCs w:val="32"/>
        </w:rPr>
        <w:t>开放</w:t>
      </w:r>
      <w:r>
        <w:rPr>
          <w:rFonts w:ascii="Times New Roman" w:eastAsia="仿宋_GB2312" w:hAnsi="Times New Roman" w:cs="Times New Roman"/>
          <w:b/>
          <w:szCs w:val="32"/>
        </w:rPr>
        <w:t>优势</w:t>
      </w:r>
      <w:r>
        <w:rPr>
          <w:rFonts w:ascii="Times New Roman" w:eastAsia="仿宋_GB2312" w:hAnsi="Times New Roman" w:cs="Times New Roman"/>
          <w:b/>
          <w:szCs w:val="32"/>
        </w:rPr>
        <w:t>功能充分释放</w:t>
      </w:r>
      <w:r>
        <w:rPr>
          <w:rFonts w:ascii="Times New Roman" w:eastAsia="仿宋_GB2312" w:hAnsi="Times New Roman" w:cs="Times New Roman"/>
          <w:b/>
          <w:szCs w:val="32"/>
        </w:rPr>
        <w:t>。</w:t>
      </w:r>
      <w:r>
        <w:rPr>
          <w:rFonts w:ascii="Times New Roman" w:eastAsia="仿宋_GB2312" w:hAnsi="Times New Roman" w:cs="Times New Roman"/>
        </w:rPr>
        <w:t>始终坚持</w:t>
      </w:r>
      <w:r>
        <w:rPr>
          <w:rFonts w:ascii="Times New Roman" w:eastAsia="仿宋_GB2312" w:hAnsi="Times New Roman" w:cs="Times New Roman"/>
        </w:rPr>
        <w:t>“</w:t>
      </w:r>
      <w:r>
        <w:rPr>
          <w:rFonts w:ascii="Times New Roman" w:eastAsia="仿宋_GB2312" w:hAnsi="Times New Roman" w:cs="Times New Roman"/>
        </w:rPr>
        <w:t>只有机场做大、空港才能做强</w:t>
      </w:r>
      <w:r>
        <w:rPr>
          <w:rFonts w:ascii="Times New Roman" w:eastAsia="仿宋_GB2312" w:hAnsi="Times New Roman" w:cs="Times New Roman"/>
        </w:rPr>
        <w:t>”</w:t>
      </w:r>
      <w:r>
        <w:rPr>
          <w:rFonts w:ascii="Times New Roman" w:eastAsia="仿宋_GB2312" w:hAnsi="Times New Roman" w:cs="Times New Roman"/>
        </w:rPr>
        <w:t>的理念，</w:t>
      </w:r>
      <w:r>
        <w:rPr>
          <w:rFonts w:ascii="Times New Roman" w:eastAsia="仿宋_GB2312" w:hAnsi="Times New Roman" w:cs="Times New Roman"/>
          <w:b/>
          <w:bCs/>
          <w:szCs w:val="32"/>
        </w:rPr>
        <w:t>一是</w:t>
      </w:r>
      <w:r>
        <w:rPr>
          <w:rFonts w:ascii="Times New Roman" w:eastAsia="仿宋_GB2312" w:hAnsi="Times New Roman" w:cs="Times New Roman"/>
        </w:rPr>
        <w:t>以临空引领开放。编制《西安临空经济示范区建设总体方案》，构建临</w:t>
      </w:r>
      <w:proofErr w:type="gramStart"/>
      <w:r>
        <w:rPr>
          <w:rFonts w:ascii="Times New Roman" w:eastAsia="仿宋_GB2312" w:hAnsi="Times New Roman" w:cs="Times New Roman"/>
        </w:rPr>
        <w:t>空发展</w:t>
      </w:r>
      <w:proofErr w:type="gramEnd"/>
      <w:r>
        <w:rPr>
          <w:rFonts w:ascii="Times New Roman" w:eastAsia="仿宋_GB2312" w:hAnsi="Times New Roman" w:cs="Times New Roman"/>
        </w:rPr>
        <w:t>指标体系。</w:t>
      </w:r>
      <w:r>
        <w:rPr>
          <w:rFonts w:ascii="Times New Roman" w:eastAsia="仿宋_GB2312" w:hAnsi="Times New Roman" w:cs="Times New Roman"/>
          <w:b/>
          <w:bCs/>
          <w:szCs w:val="32"/>
        </w:rPr>
        <w:t>二是</w:t>
      </w:r>
      <w:r>
        <w:rPr>
          <w:rFonts w:ascii="Times New Roman" w:eastAsia="仿宋_GB2312" w:hAnsi="Times New Roman" w:cs="Times New Roman"/>
        </w:rPr>
        <w:t>以自</w:t>
      </w:r>
      <w:proofErr w:type="gramStart"/>
      <w:r>
        <w:rPr>
          <w:rFonts w:ascii="Times New Roman" w:eastAsia="仿宋_GB2312" w:hAnsi="Times New Roman" w:cs="Times New Roman"/>
        </w:rPr>
        <w:t>贸探索</w:t>
      </w:r>
      <w:proofErr w:type="gramEnd"/>
      <w:r>
        <w:rPr>
          <w:rFonts w:ascii="Times New Roman" w:eastAsia="仿宋_GB2312" w:hAnsi="Times New Roman" w:cs="Times New Roman"/>
        </w:rPr>
        <w:t>开放。成功加入世界自由区，全年空港功能区内新注册企业</w:t>
      </w:r>
      <w:r>
        <w:rPr>
          <w:rFonts w:ascii="Times New Roman" w:eastAsia="仿宋_GB2312" w:hAnsi="Times New Roman" w:cs="Times New Roman"/>
        </w:rPr>
        <w:t>170</w:t>
      </w:r>
      <w:r>
        <w:rPr>
          <w:rFonts w:ascii="Times New Roman" w:eastAsia="仿宋_GB2312" w:hAnsi="Times New Roman" w:cs="Times New Roman"/>
        </w:rPr>
        <w:t>户。</w:t>
      </w:r>
      <w:r>
        <w:rPr>
          <w:rFonts w:ascii="Times New Roman" w:eastAsia="仿宋_GB2312" w:hAnsi="Times New Roman" w:cs="Times New Roman"/>
          <w:b/>
          <w:bCs/>
          <w:color w:val="000000"/>
          <w:szCs w:val="32"/>
        </w:rPr>
        <w:t>三是</w:t>
      </w:r>
      <w:r>
        <w:rPr>
          <w:rFonts w:ascii="Times New Roman" w:eastAsia="仿宋_GB2312" w:hAnsi="Times New Roman" w:cs="Times New Roman"/>
        </w:rPr>
        <w:t>以保税服务开放。空港保税物流中心今年完成进出口货值</w:t>
      </w:r>
      <w:r>
        <w:rPr>
          <w:rFonts w:ascii="Times New Roman" w:eastAsia="仿宋_GB2312" w:hAnsi="Times New Roman" w:cs="Times New Roman"/>
        </w:rPr>
        <w:t>6.85</w:t>
      </w:r>
      <w:r>
        <w:rPr>
          <w:rFonts w:ascii="Times New Roman" w:eastAsia="仿宋_GB2312" w:hAnsi="Times New Roman" w:cs="Times New Roman"/>
        </w:rPr>
        <w:t>亿元，同比增长</w:t>
      </w:r>
      <w:r>
        <w:rPr>
          <w:rFonts w:ascii="Times New Roman" w:eastAsia="仿宋_GB2312" w:hAnsi="Times New Roman" w:cs="Times New Roman"/>
        </w:rPr>
        <w:t>80.54%</w:t>
      </w:r>
      <w:r>
        <w:rPr>
          <w:rFonts w:ascii="Times New Roman" w:eastAsia="仿宋_GB2312" w:hAnsi="Times New Roman" w:cs="Times New Roman"/>
        </w:rPr>
        <w:t>。</w:t>
      </w:r>
      <w:proofErr w:type="gramStart"/>
      <w:r>
        <w:rPr>
          <w:rFonts w:ascii="Times New Roman" w:eastAsia="仿宋_GB2312" w:hAnsi="Times New Roman" w:cs="Times New Roman"/>
        </w:rPr>
        <w:t>升级综保区</w:t>
      </w:r>
      <w:proofErr w:type="gramEnd"/>
      <w:r>
        <w:rPr>
          <w:rFonts w:ascii="Times New Roman" w:eastAsia="仿宋_GB2312" w:hAnsi="Times New Roman" w:cs="Times New Roman"/>
        </w:rPr>
        <w:t>工作顺利推进。</w:t>
      </w:r>
      <w:r>
        <w:rPr>
          <w:rFonts w:ascii="Times New Roman" w:eastAsia="仿宋_GB2312" w:hAnsi="Times New Roman" w:cs="Times New Roman"/>
          <w:b/>
          <w:bCs/>
          <w:color w:val="000000"/>
          <w:szCs w:val="32"/>
        </w:rPr>
        <w:t>四是</w:t>
      </w:r>
      <w:r>
        <w:rPr>
          <w:rFonts w:ascii="Times New Roman" w:eastAsia="仿宋_GB2312" w:hAnsi="Times New Roman" w:cs="Times New Roman"/>
        </w:rPr>
        <w:t>以跨境撬动开放。建成国内首个跨境电商国际快件产业园，全年快件总量</w:t>
      </w:r>
      <w:r>
        <w:rPr>
          <w:rFonts w:ascii="Times New Roman" w:eastAsia="仿宋_GB2312" w:hAnsi="Times New Roman" w:cs="Times New Roman"/>
        </w:rPr>
        <w:t>137</w:t>
      </w:r>
      <w:r>
        <w:rPr>
          <w:rFonts w:ascii="Times New Roman" w:eastAsia="仿宋_GB2312" w:hAnsi="Times New Roman" w:cs="Times New Roman"/>
        </w:rPr>
        <w:t>万单，获</w:t>
      </w:r>
      <w:proofErr w:type="gramStart"/>
      <w:r>
        <w:rPr>
          <w:rFonts w:ascii="Times New Roman" w:eastAsia="仿宋_GB2312" w:hAnsi="Times New Roman" w:cs="Times New Roman"/>
        </w:rPr>
        <w:t>批成立</w:t>
      </w:r>
      <w:proofErr w:type="gramEnd"/>
      <w:r>
        <w:rPr>
          <w:rFonts w:ascii="Times New Roman" w:eastAsia="仿宋_GB2312" w:hAnsi="Times New Roman" w:cs="Times New Roman"/>
        </w:rPr>
        <w:t>中国（西安）跨境电子商务</w:t>
      </w:r>
      <w:proofErr w:type="gramStart"/>
      <w:r>
        <w:rPr>
          <w:rFonts w:ascii="Times New Roman" w:eastAsia="仿宋_GB2312" w:hAnsi="Times New Roman" w:cs="Times New Roman"/>
        </w:rPr>
        <w:t>综</w:t>
      </w:r>
      <w:proofErr w:type="gramEnd"/>
      <w:r>
        <w:rPr>
          <w:rFonts w:ascii="Times New Roman" w:eastAsia="仿宋_GB2312" w:hAnsi="Times New Roman" w:cs="Times New Roman"/>
        </w:rPr>
        <w:t>试区先行区。</w:t>
      </w:r>
      <w:r>
        <w:rPr>
          <w:rFonts w:ascii="Times New Roman" w:eastAsia="仿宋_GB2312" w:hAnsi="Times New Roman" w:cs="Times New Roman"/>
          <w:b/>
          <w:bCs/>
          <w:color w:val="000000"/>
          <w:szCs w:val="32"/>
        </w:rPr>
        <w:t>五是</w:t>
      </w:r>
      <w:r>
        <w:rPr>
          <w:rFonts w:ascii="Times New Roman" w:eastAsia="仿宋_GB2312" w:hAnsi="Times New Roman" w:cs="Times New Roman"/>
        </w:rPr>
        <w:t>以口岸助推开放。</w:t>
      </w:r>
      <w:r>
        <w:rPr>
          <w:rFonts w:ascii="Times New Roman" w:eastAsia="仿宋_GB2312" w:hAnsi="Times New Roman" w:cs="Times New Roman"/>
        </w:rPr>
        <w:t>“</w:t>
      </w:r>
      <w:r>
        <w:rPr>
          <w:rFonts w:ascii="Times New Roman" w:eastAsia="仿宋_GB2312" w:hAnsi="Times New Roman" w:cs="Times New Roman"/>
        </w:rPr>
        <w:t>提速降费</w:t>
      </w:r>
      <w:r>
        <w:rPr>
          <w:rFonts w:ascii="Times New Roman" w:eastAsia="仿宋_GB2312" w:hAnsi="Times New Roman" w:cs="Times New Roman"/>
        </w:rPr>
        <w:t>”</w:t>
      </w:r>
      <w:r>
        <w:rPr>
          <w:rFonts w:ascii="Times New Roman" w:eastAsia="仿宋_GB2312" w:hAnsi="Times New Roman" w:cs="Times New Roman"/>
        </w:rPr>
        <w:t>效果显著。我省全年进出口总值</w:t>
      </w:r>
      <w:r>
        <w:rPr>
          <w:rFonts w:ascii="Times New Roman" w:eastAsia="仿宋_GB2312" w:hAnsi="Times New Roman" w:cs="Times New Roman"/>
        </w:rPr>
        <w:t>2580</w:t>
      </w:r>
      <w:r>
        <w:rPr>
          <w:rFonts w:ascii="Times New Roman" w:eastAsia="仿宋_GB2312" w:hAnsi="Times New Roman" w:cs="Times New Roman"/>
        </w:rPr>
        <w:t>亿元，其中空运占比达</w:t>
      </w:r>
      <w:r>
        <w:rPr>
          <w:rFonts w:ascii="Times New Roman" w:eastAsia="仿宋_GB2312" w:hAnsi="Times New Roman" w:cs="Times New Roman"/>
        </w:rPr>
        <w:t>74.8%</w:t>
      </w:r>
      <w:r>
        <w:rPr>
          <w:rFonts w:ascii="Times New Roman" w:eastAsia="仿宋_GB2312" w:hAnsi="Times New Roman" w:cs="Times New Roman"/>
        </w:rPr>
        <w:t>。</w:t>
      </w:r>
      <w:r>
        <w:rPr>
          <w:rFonts w:ascii="Times New Roman" w:eastAsia="仿宋_GB2312" w:hAnsi="Times New Roman" w:cs="Times New Roman"/>
        </w:rPr>
        <w:t xml:space="preserve"> </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楷体_GB2312" w:hAnsi="Times New Roman" w:cs="Times New Roman"/>
          <w:b/>
          <w:szCs w:val="32"/>
        </w:rPr>
      </w:pPr>
      <w:r>
        <w:rPr>
          <w:rFonts w:ascii="Times New Roman" w:eastAsia="楷体_GB2312" w:hAnsi="Times New Roman" w:cs="Times New Roman"/>
          <w:b/>
          <w:szCs w:val="32"/>
        </w:rPr>
        <w:t>（</w:t>
      </w:r>
      <w:r>
        <w:rPr>
          <w:rFonts w:ascii="Times New Roman" w:eastAsia="楷体_GB2312" w:hAnsi="Times New Roman" w:cs="Times New Roman"/>
          <w:b/>
          <w:szCs w:val="32"/>
        </w:rPr>
        <w:t>二</w:t>
      </w:r>
      <w:r>
        <w:rPr>
          <w:rFonts w:ascii="Times New Roman" w:eastAsia="楷体_GB2312" w:hAnsi="Times New Roman" w:cs="Times New Roman"/>
          <w:b/>
          <w:szCs w:val="32"/>
        </w:rPr>
        <w:t>）优化</w:t>
      </w:r>
      <w:r>
        <w:rPr>
          <w:rFonts w:ascii="Times New Roman" w:eastAsia="楷体_GB2312" w:hAnsi="Times New Roman" w:cs="Times New Roman"/>
          <w:b/>
          <w:szCs w:val="32"/>
        </w:rPr>
        <w:t>“</w:t>
      </w:r>
      <w:r>
        <w:rPr>
          <w:rFonts w:ascii="Times New Roman" w:eastAsia="楷体_GB2312" w:hAnsi="Times New Roman" w:cs="Times New Roman"/>
          <w:b/>
          <w:szCs w:val="32"/>
        </w:rPr>
        <w:t>三</w:t>
      </w:r>
      <w:r>
        <w:rPr>
          <w:rFonts w:ascii="Times New Roman" w:eastAsia="楷体_GB2312" w:hAnsi="Times New Roman" w:cs="Times New Roman"/>
          <w:b/>
          <w:szCs w:val="32"/>
        </w:rPr>
        <w:t>个环境</w:t>
      </w:r>
      <w:r>
        <w:rPr>
          <w:rFonts w:ascii="Times New Roman" w:eastAsia="楷体_GB2312" w:hAnsi="Times New Roman" w:cs="Times New Roman"/>
          <w:b/>
          <w:szCs w:val="32"/>
        </w:rPr>
        <w:t>”</w:t>
      </w:r>
      <w:r>
        <w:rPr>
          <w:rFonts w:ascii="Times New Roman" w:eastAsia="楷体_GB2312" w:hAnsi="Times New Roman" w:cs="Times New Roman"/>
          <w:b/>
          <w:szCs w:val="32"/>
        </w:rPr>
        <w:t>，着力打造宜居兴业首善之地</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1.</w:t>
      </w:r>
      <w:r>
        <w:rPr>
          <w:rFonts w:ascii="Times New Roman" w:eastAsia="仿宋_GB2312" w:hAnsi="Times New Roman" w:cs="Times New Roman"/>
          <w:b/>
          <w:szCs w:val="32"/>
        </w:rPr>
        <w:t>营商环境排名实现争先进位。</w:t>
      </w:r>
      <w:r>
        <w:rPr>
          <w:rFonts w:ascii="Times New Roman" w:eastAsia="仿宋_GB2312" w:hAnsi="Times New Roman" w:cs="Times New Roman"/>
        </w:rPr>
        <w:t>持续深化</w:t>
      </w:r>
      <w:r>
        <w:rPr>
          <w:rFonts w:ascii="Times New Roman" w:eastAsia="仿宋_GB2312" w:hAnsi="Times New Roman" w:cs="Times New Roman"/>
        </w:rPr>
        <w:t>“3450”</w:t>
      </w:r>
      <w:r>
        <w:rPr>
          <w:rFonts w:ascii="Times New Roman" w:eastAsia="仿宋_GB2312" w:hAnsi="Times New Roman" w:cs="Times New Roman"/>
        </w:rPr>
        <w:t>改革，</w:t>
      </w:r>
      <w:r>
        <w:rPr>
          <w:rFonts w:ascii="Times New Roman" w:eastAsia="仿宋_GB2312" w:hAnsi="Times New Roman" w:cs="Times New Roman"/>
        </w:rPr>
        <w:lastRenderedPageBreak/>
        <w:t>大力开展</w:t>
      </w:r>
      <w:proofErr w:type="gramStart"/>
      <w:r>
        <w:rPr>
          <w:rFonts w:ascii="Times New Roman" w:eastAsia="仿宋_GB2312" w:hAnsi="Times New Roman" w:cs="Times New Roman"/>
        </w:rPr>
        <w:t>亲商助企</w:t>
      </w:r>
      <w:proofErr w:type="gramEnd"/>
      <w:r>
        <w:rPr>
          <w:rFonts w:ascii="Times New Roman" w:eastAsia="仿宋_GB2312" w:hAnsi="Times New Roman" w:cs="Times New Roman"/>
        </w:rPr>
        <w:t>，建立</w:t>
      </w:r>
      <w:r>
        <w:rPr>
          <w:rFonts w:ascii="Times New Roman" w:eastAsia="仿宋_GB2312" w:hAnsi="Times New Roman" w:cs="Times New Roman"/>
        </w:rPr>
        <w:t>5</w:t>
      </w:r>
      <w:r>
        <w:rPr>
          <w:rFonts w:ascii="Times New Roman" w:eastAsia="仿宋_GB2312" w:hAnsi="Times New Roman" w:cs="Times New Roman"/>
        </w:rPr>
        <w:t>支</w:t>
      </w:r>
      <w:r>
        <w:rPr>
          <w:rFonts w:ascii="Times New Roman" w:eastAsia="仿宋_GB2312" w:hAnsi="Times New Roman" w:cs="Times New Roman"/>
        </w:rPr>
        <w:t>“</w:t>
      </w:r>
      <w:r>
        <w:rPr>
          <w:rFonts w:ascii="Times New Roman" w:eastAsia="仿宋_GB2312" w:hAnsi="Times New Roman" w:cs="Times New Roman"/>
        </w:rPr>
        <w:t>店小二</w:t>
      </w:r>
      <w:r>
        <w:rPr>
          <w:rFonts w:ascii="Times New Roman" w:eastAsia="仿宋_GB2312" w:hAnsi="Times New Roman" w:cs="Times New Roman"/>
        </w:rPr>
        <w:t>”</w:t>
      </w:r>
      <w:r>
        <w:rPr>
          <w:rFonts w:ascii="Times New Roman" w:eastAsia="仿宋_GB2312" w:hAnsi="Times New Roman" w:cs="Times New Roman"/>
        </w:rPr>
        <w:t>服务体系，空港新城营商环境监测在西安市三个季度的排名保持前五，在西咸新区季度专项考核排名连续第一。</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2.</w:t>
      </w:r>
      <w:r>
        <w:rPr>
          <w:rFonts w:ascii="Times New Roman" w:eastAsia="仿宋_GB2312" w:hAnsi="Times New Roman" w:cs="Times New Roman"/>
          <w:b/>
          <w:szCs w:val="32"/>
        </w:rPr>
        <w:t>宜居环境建设亮点纷呈。</w:t>
      </w:r>
      <w:r>
        <w:rPr>
          <w:rFonts w:ascii="Times New Roman" w:eastAsia="仿宋_GB2312" w:hAnsi="Times New Roman" w:cs="Times New Roman"/>
        </w:rPr>
        <w:t>建成市政道路</w:t>
      </w:r>
      <w:r>
        <w:rPr>
          <w:rFonts w:ascii="Times New Roman" w:eastAsia="仿宋_GB2312" w:hAnsi="Times New Roman" w:cs="Times New Roman"/>
        </w:rPr>
        <w:t>23.85</w:t>
      </w:r>
      <w:r>
        <w:rPr>
          <w:rFonts w:ascii="Times New Roman" w:eastAsia="仿宋_GB2312" w:hAnsi="Times New Roman" w:cs="Times New Roman"/>
        </w:rPr>
        <w:t>公里，全面完成自贸大道等</w:t>
      </w:r>
      <w:r>
        <w:rPr>
          <w:rFonts w:ascii="Times New Roman" w:eastAsia="仿宋_GB2312" w:hAnsi="Times New Roman" w:cs="Times New Roman"/>
        </w:rPr>
        <w:t>4</w:t>
      </w:r>
      <w:r>
        <w:rPr>
          <w:rFonts w:ascii="Times New Roman" w:eastAsia="仿宋_GB2312" w:hAnsi="Times New Roman" w:cs="Times New Roman"/>
        </w:rPr>
        <w:t>条绿化示范路建设。成功举办城市中心公园等规划设计国际竞赛，累计绿化</w:t>
      </w:r>
      <w:r>
        <w:rPr>
          <w:rFonts w:ascii="Times New Roman" w:eastAsia="仿宋_GB2312" w:hAnsi="Times New Roman" w:cs="Times New Roman"/>
        </w:rPr>
        <w:t>310</w:t>
      </w:r>
      <w:r>
        <w:rPr>
          <w:rFonts w:ascii="Times New Roman" w:eastAsia="仿宋_GB2312" w:hAnsi="Times New Roman" w:cs="Times New Roman"/>
        </w:rPr>
        <w:t>万平方米。开通公交线路</w:t>
      </w:r>
      <w:r>
        <w:rPr>
          <w:rFonts w:ascii="Times New Roman" w:eastAsia="仿宋_GB2312" w:hAnsi="Times New Roman" w:cs="Times New Roman"/>
        </w:rPr>
        <w:t>5</w:t>
      </w:r>
      <w:r>
        <w:rPr>
          <w:rFonts w:ascii="Times New Roman" w:eastAsia="仿宋_GB2312" w:hAnsi="Times New Roman" w:cs="Times New Roman"/>
        </w:rPr>
        <w:t>条，花园小镇和保税事务服务办理中心当选西安市</w:t>
      </w:r>
      <w:r>
        <w:rPr>
          <w:rFonts w:ascii="Times New Roman" w:eastAsia="仿宋_GB2312" w:hAnsi="Times New Roman" w:cs="Times New Roman"/>
        </w:rPr>
        <w:t>“</w:t>
      </w:r>
      <w:r>
        <w:rPr>
          <w:rFonts w:ascii="Times New Roman" w:eastAsia="仿宋_GB2312" w:hAnsi="Times New Roman" w:cs="Times New Roman"/>
        </w:rPr>
        <w:t>美丽小区</w:t>
      </w:r>
      <w:r>
        <w:rPr>
          <w:rFonts w:ascii="Times New Roman" w:eastAsia="仿宋_GB2312" w:hAnsi="Times New Roman" w:cs="Times New Roman"/>
        </w:rPr>
        <w:t>”</w:t>
      </w:r>
      <w:r>
        <w:rPr>
          <w:rFonts w:ascii="Times New Roman" w:eastAsia="仿宋_GB2312" w:hAnsi="Times New Roman" w:cs="Times New Roman"/>
        </w:rPr>
        <w:t>和</w:t>
      </w:r>
      <w:r>
        <w:rPr>
          <w:rFonts w:ascii="Times New Roman" w:eastAsia="仿宋_GB2312" w:hAnsi="Times New Roman" w:cs="Times New Roman"/>
        </w:rPr>
        <w:t>“</w:t>
      </w:r>
      <w:r>
        <w:rPr>
          <w:rFonts w:ascii="Times New Roman" w:eastAsia="仿宋_GB2312" w:hAnsi="Times New Roman" w:cs="Times New Roman"/>
        </w:rPr>
        <w:t>美丽建筑</w:t>
      </w:r>
      <w:r>
        <w:rPr>
          <w:rFonts w:ascii="Times New Roman" w:eastAsia="仿宋_GB2312" w:hAnsi="Times New Roman" w:cs="Times New Roman"/>
        </w:rPr>
        <w:t>”</w:t>
      </w:r>
      <w:r>
        <w:rPr>
          <w:rFonts w:ascii="Times New Roman" w:eastAsia="仿宋_GB2312" w:hAnsi="Times New Roman" w:cs="Times New Roman"/>
        </w:rPr>
        <w:t>。</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bCs/>
          <w:szCs w:val="32"/>
        </w:rPr>
        <w:t>3.</w:t>
      </w:r>
      <w:r>
        <w:rPr>
          <w:rFonts w:ascii="Times New Roman" w:eastAsia="仿宋_GB2312" w:hAnsi="Times New Roman" w:cs="Times New Roman"/>
          <w:b/>
          <w:bCs/>
          <w:szCs w:val="32"/>
        </w:rPr>
        <w:t>生态环境质量加快改善。</w:t>
      </w:r>
      <w:r>
        <w:rPr>
          <w:rFonts w:ascii="Times New Roman" w:eastAsia="仿宋_GB2312" w:hAnsi="Times New Roman" w:cs="Times New Roman"/>
        </w:rPr>
        <w:t>系统推进大气、水、土壤综合等综合防治，关停取缔</w:t>
      </w:r>
      <w:r>
        <w:rPr>
          <w:rFonts w:ascii="Times New Roman" w:eastAsia="仿宋_GB2312" w:hAnsi="Times New Roman" w:cs="Times New Roman"/>
        </w:rPr>
        <w:t>“</w:t>
      </w:r>
      <w:r>
        <w:rPr>
          <w:rFonts w:ascii="Times New Roman" w:eastAsia="仿宋_GB2312" w:hAnsi="Times New Roman" w:cs="Times New Roman"/>
        </w:rPr>
        <w:t>散乱污</w:t>
      </w:r>
      <w:r>
        <w:rPr>
          <w:rFonts w:ascii="Times New Roman" w:eastAsia="仿宋_GB2312" w:hAnsi="Times New Roman" w:cs="Times New Roman"/>
        </w:rPr>
        <w:t>”</w:t>
      </w:r>
      <w:r>
        <w:rPr>
          <w:rFonts w:ascii="Times New Roman" w:eastAsia="仿宋_GB2312" w:hAnsi="Times New Roman" w:cs="Times New Roman"/>
        </w:rPr>
        <w:t>企业</w:t>
      </w:r>
      <w:r>
        <w:rPr>
          <w:rFonts w:ascii="Times New Roman" w:eastAsia="仿宋_GB2312" w:hAnsi="Times New Roman" w:cs="Times New Roman"/>
        </w:rPr>
        <w:t xml:space="preserve"> 144</w:t>
      </w:r>
      <w:r>
        <w:rPr>
          <w:rFonts w:ascii="Times New Roman" w:eastAsia="仿宋_GB2312" w:hAnsi="Times New Roman" w:cs="Times New Roman"/>
        </w:rPr>
        <w:t>家，落实河湖长</w:t>
      </w:r>
      <w:proofErr w:type="gramStart"/>
      <w:r>
        <w:rPr>
          <w:rFonts w:ascii="Times New Roman" w:eastAsia="仿宋_GB2312" w:hAnsi="Times New Roman" w:cs="Times New Roman"/>
        </w:rPr>
        <w:t>制项目</w:t>
      </w:r>
      <w:proofErr w:type="gramEnd"/>
      <w:r>
        <w:rPr>
          <w:rFonts w:ascii="Times New Roman" w:eastAsia="仿宋_GB2312" w:hAnsi="Times New Roman" w:cs="Times New Roman"/>
        </w:rPr>
        <w:t>51</w:t>
      </w:r>
      <w:r>
        <w:rPr>
          <w:rFonts w:ascii="Times New Roman" w:eastAsia="仿宋_GB2312" w:hAnsi="Times New Roman" w:cs="Times New Roman"/>
        </w:rPr>
        <w:t>个。空气质量综合指数</w:t>
      </w:r>
      <w:r>
        <w:rPr>
          <w:rFonts w:ascii="Times New Roman" w:eastAsia="仿宋_GB2312" w:hAnsi="Times New Roman" w:cs="Times New Roman"/>
        </w:rPr>
        <w:t>6.00</w:t>
      </w:r>
      <w:r>
        <w:rPr>
          <w:rFonts w:ascii="Times New Roman" w:eastAsia="仿宋_GB2312" w:hAnsi="Times New Roman" w:cs="Times New Roman"/>
        </w:rPr>
        <w:t>，同比去年下降（改善）</w:t>
      </w:r>
      <w:r>
        <w:rPr>
          <w:rFonts w:ascii="Times New Roman" w:eastAsia="仿宋_GB2312" w:hAnsi="Times New Roman" w:cs="Times New Roman"/>
        </w:rPr>
        <w:t>2.9%</w:t>
      </w:r>
      <w:r>
        <w:rPr>
          <w:rFonts w:ascii="Times New Roman" w:eastAsia="仿宋_GB2312" w:hAnsi="Times New Roman" w:cs="Times New Roman"/>
        </w:rPr>
        <w:t>，位新区第一；优良</w:t>
      </w:r>
      <w:r>
        <w:rPr>
          <w:rFonts w:ascii="Times New Roman" w:eastAsia="仿宋_GB2312" w:hAnsi="Times New Roman" w:cs="Times New Roman"/>
        </w:rPr>
        <w:t>178</w:t>
      </w:r>
      <w:r>
        <w:rPr>
          <w:rFonts w:ascii="Times New Roman" w:eastAsia="仿宋_GB2312" w:hAnsi="Times New Roman" w:cs="Times New Roman"/>
        </w:rPr>
        <w:t>天，六项污染物指数，除</w:t>
      </w:r>
      <w:r>
        <w:rPr>
          <w:rFonts w:ascii="Times New Roman" w:eastAsia="仿宋_GB2312" w:hAnsi="Times New Roman" w:cs="Times New Roman"/>
        </w:rPr>
        <w:t>O3</w:t>
      </w:r>
      <w:r>
        <w:rPr>
          <w:rFonts w:ascii="Times New Roman" w:eastAsia="仿宋_GB2312" w:hAnsi="Times New Roman" w:cs="Times New Roman"/>
        </w:rPr>
        <w:t>（臭氧）外，其余五项浓度绝对值均为新区最低。</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楷体_GB2312" w:hAnsi="Times New Roman" w:cs="Times New Roman"/>
          <w:b/>
          <w:szCs w:val="32"/>
        </w:rPr>
      </w:pPr>
      <w:r>
        <w:rPr>
          <w:rFonts w:ascii="Times New Roman" w:eastAsia="楷体_GB2312" w:hAnsi="Times New Roman" w:cs="Times New Roman"/>
          <w:b/>
          <w:szCs w:val="32"/>
        </w:rPr>
        <w:t>（</w:t>
      </w:r>
      <w:r>
        <w:rPr>
          <w:rFonts w:ascii="Times New Roman" w:eastAsia="楷体_GB2312" w:hAnsi="Times New Roman" w:cs="Times New Roman"/>
          <w:b/>
          <w:szCs w:val="32"/>
        </w:rPr>
        <w:t>三</w:t>
      </w:r>
      <w:r>
        <w:rPr>
          <w:rFonts w:ascii="Times New Roman" w:eastAsia="楷体_GB2312" w:hAnsi="Times New Roman" w:cs="Times New Roman"/>
          <w:b/>
          <w:szCs w:val="32"/>
        </w:rPr>
        <w:t>）强化</w:t>
      </w:r>
      <w:r>
        <w:rPr>
          <w:rFonts w:ascii="Times New Roman" w:eastAsia="楷体_GB2312" w:hAnsi="Times New Roman" w:cs="Times New Roman"/>
          <w:b/>
          <w:szCs w:val="32"/>
        </w:rPr>
        <w:t>“</w:t>
      </w:r>
      <w:r>
        <w:rPr>
          <w:rFonts w:ascii="Times New Roman" w:eastAsia="楷体_GB2312" w:hAnsi="Times New Roman" w:cs="Times New Roman"/>
          <w:b/>
          <w:szCs w:val="32"/>
        </w:rPr>
        <w:t>四大要素</w:t>
      </w:r>
      <w:r>
        <w:rPr>
          <w:rFonts w:ascii="Times New Roman" w:eastAsia="楷体_GB2312" w:hAnsi="Times New Roman" w:cs="Times New Roman"/>
          <w:b/>
          <w:szCs w:val="32"/>
        </w:rPr>
        <w:t>”</w:t>
      </w:r>
      <w:r>
        <w:rPr>
          <w:rFonts w:ascii="Times New Roman" w:eastAsia="楷体_GB2312" w:hAnsi="Times New Roman" w:cs="Times New Roman"/>
          <w:b/>
          <w:szCs w:val="32"/>
        </w:rPr>
        <w:t>，发展保障能力明显增强</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1.</w:t>
      </w:r>
      <w:r>
        <w:rPr>
          <w:rFonts w:ascii="Times New Roman" w:eastAsia="仿宋_GB2312" w:hAnsi="Times New Roman" w:cs="Times New Roman"/>
          <w:b/>
          <w:szCs w:val="32"/>
        </w:rPr>
        <w:t>强化规划管控保障。</w:t>
      </w:r>
      <w:r>
        <w:rPr>
          <w:rFonts w:ascii="Times New Roman" w:eastAsia="仿宋_GB2312" w:hAnsi="Times New Roman" w:cs="Times New Roman"/>
        </w:rPr>
        <w:t>完成</w:t>
      </w:r>
      <w:r>
        <w:rPr>
          <w:rFonts w:ascii="Times New Roman" w:eastAsia="仿宋_GB2312" w:hAnsi="Times New Roman" w:cs="Times New Roman"/>
        </w:rPr>
        <w:t>T5</w:t>
      </w:r>
      <w:r>
        <w:rPr>
          <w:rFonts w:ascii="Times New Roman" w:eastAsia="仿宋_GB2312" w:hAnsi="Times New Roman" w:cs="Times New Roman"/>
        </w:rPr>
        <w:t>站前商务区等设计方案，统筹南三指廊等机场三期前置项目建设，《港产城融合规划》纳入新区控</w:t>
      </w:r>
      <w:proofErr w:type="gramStart"/>
      <w:r>
        <w:rPr>
          <w:rFonts w:ascii="Times New Roman" w:eastAsia="仿宋_GB2312" w:hAnsi="Times New Roman" w:cs="Times New Roman"/>
        </w:rPr>
        <w:t>规</w:t>
      </w:r>
      <w:proofErr w:type="gramEnd"/>
      <w:r>
        <w:rPr>
          <w:rFonts w:ascii="Times New Roman" w:eastAsia="仿宋_GB2312" w:hAnsi="Times New Roman" w:cs="Times New Roman"/>
        </w:rPr>
        <w:t>。出台《市政基础设施规划概要及市政设施保障方案》，提前谋划未来三至五年各片区基础设施保障问题。</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2.</w:t>
      </w:r>
      <w:r>
        <w:rPr>
          <w:rFonts w:ascii="Times New Roman" w:eastAsia="仿宋_GB2312" w:hAnsi="Times New Roman" w:cs="Times New Roman"/>
          <w:b/>
          <w:szCs w:val="32"/>
        </w:rPr>
        <w:t>强化土地供应保障。</w:t>
      </w:r>
      <w:r>
        <w:rPr>
          <w:rFonts w:ascii="Times New Roman" w:eastAsia="仿宋_GB2312" w:hAnsi="Times New Roman" w:cs="Times New Roman"/>
        </w:rPr>
        <w:t>全年储备土地</w:t>
      </w:r>
      <w:r>
        <w:rPr>
          <w:rFonts w:ascii="Times New Roman" w:eastAsia="仿宋_GB2312" w:hAnsi="Times New Roman" w:cs="Times New Roman"/>
        </w:rPr>
        <w:t>3853.921</w:t>
      </w:r>
      <w:r>
        <w:rPr>
          <w:rFonts w:ascii="Times New Roman" w:eastAsia="仿宋_GB2312" w:hAnsi="Times New Roman" w:cs="Times New Roman"/>
        </w:rPr>
        <w:t>亩，供应土地</w:t>
      </w:r>
      <w:r>
        <w:rPr>
          <w:rFonts w:ascii="Times New Roman" w:eastAsia="仿宋_GB2312" w:hAnsi="Times New Roman" w:cs="Times New Roman"/>
        </w:rPr>
        <w:t>56</w:t>
      </w:r>
      <w:r>
        <w:rPr>
          <w:rFonts w:ascii="Times New Roman" w:eastAsia="仿宋_GB2312" w:hAnsi="Times New Roman" w:cs="Times New Roman"/>
        </w:rPr>
        <w:t>宗共计</w:t>
      </w:r>
      <w:r>
        <w:rPr>
          <w:rFonts w:ascii="Times New Roman" w:eastAsia="仿宋_GB2312" w:hAnsi="Times New Roman" w:cs="Times New Roman"/>
        </w:rPr>
        <w:t>5186</w:t>
      </w:r>
      <w:r>
        <w:rPr>
          <w:rFonts w:ascii="Times New Roman" w:eastAsia="仿宋_GB2312" w:hAnsi="Times New Roman" w:cs="Times New Roman"/>
        </w:rPr>
        <w:t>亩。通过省政府审批</w:t>
      </w:r>
      <w:r>
        <w:rPr>
          <w:rFonts w:ascii="Times New Roman" w:eastAsia="仿宋_GB2312" w:hAnsi="Times New Roman" w:cs="Times New Roman"/>
        </w:rPr>
        <w:t>23</w:t>
      </w:r>
      <w:r>
        <w:rPr>
          <w:rFonts w:ascii="Times New Roman" w:eastAsia="仿宋_GB2312" w:hAnsi="Times New Roman" w:cs="Times New Roman"/>
        </w:rPr>
        <w:t>个批次</w:t>
      </w:r>
      <w:r>
        <w:rPr>
          <w:rFonts w:ascii="Times New Roman" w:eastAsia="仿宋_GB2312" w:hAnsi="Times New Roman" w:cs="Times New Roman"/>
        </w:rPr>
        <w:t>8488.038</w:t>
      </w:r>
      <w:r>
        <w:rPr>
          <w:rFonts w:ascii="Times New Roman" w:eastAsia="仿宋_GB2312" w:hAnsi="Times New Roman" w:cs="Times New Roman"/>
        </w:rPr>
        <w:t>亩，省内流转增减挂钩指标</w:t>
      </w:r>
      <w:r>
        <w:rPr>
          <w:rFonts w:ascii="Times New Roman" w:eastAsia="仿宋_GB2312" w:hAnsi="Times New Roman" w:cs="Times New Roman"/>
        </w:rPr>
        <w:t>241</w:t>
      </w:r>
      <w:r>
        <w:rPr>
          <w:rFonts w:ascii="Times New Roman" w:eastAsia="仿宋_GB2312" w:hAnsi="Times New Roman" w:cs="Times New Roman"/>
        </w:rPr>
        <w:t>亩，盘活新城存存量土地</w:t>
      </w:r>
      <w:r>
        <w:rPr>
          <w:rFonts w:ascii="Times New Roman" w:eastAsia="仿宋_GB2312" w:hAnsi="Times New Roman" w:cs="Times New Roman"/>
        </w:rPr>
        <w:t>444</w:t>
      </w:r>
      <w:r>
        <w:rPr>
          <w:rFonts w:ascii="Times New Roman" w:eastAsia="仿宋_GB2312" w:hAnsi="Times New Roman" w:cs="Times New Roman"/>
        </w:rPr>
        <w:t>亩。完成</w:t>
      </w:r>
      <w:r>
        <w:rPr>
          <w:rFonts w:ascii="Times New Roman" w:eastAsia="仿宋_GB2312" w:hAnsi="Times New Roman" w:cs="Times New Roman"/>
        </w:rPr>
        <w:t>51</w:t>
      </w:r>
      <w:r>
        <w:rPr>
          <w:rFonts w:ascii="Times New Roman" w:eastAsia="仿宋_GB2312" w:hAnsi="Times New Roman" w:cs="Times New Roman"/>
        </w:rPr>
        <w:t>个项目</w:t>
      </w:r>
      <w:r>
        <w:rPr>
          <w:rFonts w:ascii="Times New Roman" w:eastAsia="仿宋_GB2312" w:hAnsi="Times New Roman" w:cs="Times New Roman"/>
        </w:rPr>
        <w:t>10300</w:t>
      </w:r>
      <w:r>
        <w:rPr>
          <w:rFonts w:ascii="Times New Roman" w:eastAsia="仿宋_GB2312" w:hAnsi="Times New Roman" w:cs="Times New Roman"/>
        </w:rPr>
        <w:t>亩储备及流转用集中文物勘探工作。</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3.</w:t>
      </w:r>
      <w:r>
        <w:rPr>
          <w:rFonts w:ascii="Times New Roman" w:eastAsia="仿宋_GB2312" w:hAnsi="Times New Roman" w:cs="Times New Roman"/>
          <w:b/>
          <w:szCs w:val="32"/>
        </w:rPr>
        <w:t>强化财政资金保障。</w:t>
      </w:r>
      <w:r>
        <w:rPr>
          <w:rFonts w:ascii="Times New Roman" w:eastAsia="仿宋_GB2312" w:hAnsi="Times New Roman" w:cs="Times New Roman"/>
        </w:rPr>
        <w:t>全年完成</w:t>
      </w:r>
      <w:r>
        <w:rPr>
          <w:rFonts w:ascii="Times New Roman" w:eastAsia="仿宋_GB2312" w:hAnsi="Times New Roman" w:cs="Times New Roman"/>
        </w:rPr>
        <w:t>公共预算财政收入</w:t>
      </w:r>
      <w:r>
        <w:rPr>
          <w:rFonts w:ascii="Times New Roman" w:eastAsia="仿宋_GB2312" w:hAnsi="Times New Roman" w:cs="Times New Roman"/>
        </w:rPr>
        <w:t>5.102</w:t>
      </w:r>
      <w:r>
        <w:rPr>
          <w:rFonts w:ascii="Times New Roman" w:eastAsia="仿宋_GB2312" w:hAnsi="Times New Roman" w:cs="Times New Roman"/>
        </w:rPr>
        <w:lastRenderedPageBreak/>
        <w:t>亿元，同比增长</w:t>
      </w:r>
      <w:r>
        <w:rPr>
          <w:rFonts w:ascii="Times New Roman" w:eastAsia="仿宋_GB2312" w:hAnsi="Times New Roman" w:cs="Times New Roman"/>
        </w:rPr>
        <w:t>30.13%</w:t>
      </w:r>
      <w:r>
        <w:rPr>
          <w:rFonts w:ascii="Times New Roman" w:eastAsia="仿宋_GB2312" w:hAnsi="Times New Roman" w:cs="Times New Roman"/>
        </w:rPr>
        <w:t>。全年争取上级专项资金</w:t>
      </w:r>
      <w:r>
        <w:rPr>
          <w:rFonts w:ascii="Times New Roman" w:eastAsia="仿宋_GB2312" w:hAnsi="Times New Roman" w:cs="Times New Roman"/>
        </w:rPr>
        <w:t>2.39</w:t>
      </w:r>
      <w:r>
        <w:rPr>
          <w:rFonts w:ascii="Times New Roman" w:eastAsia="仿宋_GB2312" w:hAnsi="Times New Roman" w:cs="Times New Roman"/>
        </w:rPr>
        <w:t>亿元，有效缓解新城资金压力。加快推进</w:t>
      </w:r>
      <w:r>
        <w:rPr>
          <w:rFonts w:ascii="Times New Roman" w:eastAsia="仿宋_GB2312" w:hAnsi="Times New Roman" w:cs="Times New Roman"/>
        </w:rPr>
        <w:t>PPP</w:t>
      </w:r>
      <w:r>
        <w:rPr>
          <w:rFonts w:ascii="Times New Roman" w:eastAsia="仿宋_GB2312" w:hAnsi="Times New Roman" w:cs="Times New Roman"/>
        </w:rPr>
        <w:t>工作，目前入市库项目</w:t>
      </w:r>
      <w:r>
        <w:rPr>
          <w:rFonts w:ascii="Times New Roman" w:eastAsia="仿宋_GB2312" w:hAnsi="Times New Roman" w:cs="Times New Roman"/>
        </w:rPr>
        <w:t>4</w:t>
      </w:r>
      <w:r>
        <w:rPr>
          <w:rFonts w:ascii="Times New Roman" w:eastAsia="仿宋_GB2312" w:hAnsi="Times New Roman" w:cs="Times New Roman"/>
        </w:rPr>
        <w:t>个，计划签约额</w:t>
      </w:r>
      <w:r>
        <w:rPr>
          <w:rFonts w:ascii="Times New Roman" w:eastAsia="仿宋_GB2312" w:hAnsi="Times New Roman" w:cs="Times New Roman"/>
        </w:rPr>
        <w:t>6.96</w:t>
      </w:r>
      <w:r>
        <w:rPr>
          <w:rFonts w:ascii="Times New Roman" w:eastAsia="仿宋_GB2312" w:hAnsi="Times New Roman" w:cs="Times New Roman"/>
        </w:rPr>
        <w:t>亿元，完成投资额</w:t>
      </w:r>
      <w:r>
        <w:rPr>
          <w:rFonts w:ascii="Times New Roman" w:eastAsia="仿宋_GB2312" w:hAnsi="Times New Roman" w:cs="Times New Roman"/>
        </w:rPr>
        <w:t>1.91</w:t>
      </w:r>
      <w:r>
        <w:rPr>
          <w:rFonts w:ascii="Times New Roman" w:eastAsia="仿宋_GB2312" w:hAnsi="Times New Roman" w:cs="Times New Roman"/>
        </w:rPr>
        <w:t>亿元。</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4.</w:t>
      </w:r>
      <w:r>
        <w:rPr>
          <w:rFonts w:ascii="Times New Roman" w:eastAsia="仿宋_GB2312" w:hAnsi="Times New Roman" w:cs="Times New Roman"/>
          <w:b/>
          <w:szCs w:val="32"/>
        </w:rPr>
        <w:t>强化生产安全保障。</w:t>
      </w:r>
      <w:r>
        <w:rPr>
          <w:rFonts w:ascii="Times New Roman" w:eastAsia="仿宋_GB2312" w:hAnsi="Times New Roman" w:cs="Times New Roman"/>
        </w:rPr>
        <w:t>落实重点行业领域双重预防机制，关停无照无证汽车维修经营户</w:t>
      </w:r>
      <w:r>
        <w:rPr>
          <w:rFonts w:ascii="Times New Roman" w:eastAsia="仿宋_GB2312" w:hAnsi="Times New Roman" w:cs="Times New Roman"/>
        </w:rPr>
        <w:t>20</w:t>
      </w:r>
      <w:r>
        <w:rPr>
          <w:rFonts w:ascii="Times New Roman" w:eastAsia="仿宋_GB2312" w:hAnsi="Times New Roman" w:cs="Times New Roman"/>
        </w:rPr>
        <w:t>家，整治</w:t>
      </w:r>
      <w:r>
        <w:rPr>
          <w:rFonts w:ascii="Times New Roman" w:eastAsia="仿宋_GB2312" w:hAnsi="Times New Roman" w:cs="Times New Roman"/>
        </w:rPr>
        <w:t>“</w:t>
      </w:r>
      <w:r>
        <w:rPr>
          <w:rFonts w:ascii="Times New Roman" w:eastAsia="仿宋_GB2312" w:hAnsi="Times New Roman" w:cs="Times New Roman"/>
        </w:rPr>
        <w:t>三违</w:t>
      </w:r>
      <w:r>
        <w:rPr>
          <w:rFonts w:ascii="Times New Roman" w:eastAsia="仿宋_GB2312" w:hAnsi="Times New Roman" w:cs="Times New Roman"/>
        </w:rPr>
        <w:t>”</w:t>
      </w:r>
      <w:r>
        <w:rPr>
          <w:rFonts w:ascii="Times New Roman" w:eastAsia="仿宋_GB2312" w:hAnsi="Times New Roman" w:cs="Times New Roman"/>
        </w:rPr>
        <w:t>现象</w:t>
      </w:r>
      <w:r>
        <w:rPr>
          <w:rFonts w:ascii="Times New Roman" w:eastAsia="仿宋_GB2312" w:hAnsi="Times New Roman" w:cs="Times New Roman"/>
        </w:rPr>
        <w:t>152</w:t>
      </w:r>
      <w:r>
        <w:rPr>
          <w:rFonts w:ascii="Times New Roman" w:eastAsia="仿宋_GB2312" w:hAnsi="Times New Roman" w:cs="Times New Roman"/>
        </w:rPr>
        <w:t>个。全面开展</w:t>
      </w:r>
      <w:r>
        <w:rPr>
          <w:rFonts w:ascii="Times New Roman" w:eastAsia="仿宋_GB2312" w:hAnsi="Times New Roman" w:cs="Times New Roman"/>
        </w:rPr>
        <w:t>“</w:t>
      </w:r>
      <w:r>
        <w:rPr>
          <w:rFonts w:ascii="Times New Roman" w:eastAsia="仿宋_GB2312" w:hAnsi="Times New Roman" w:cs="Times New Roman"/>
        </w:rPr>
        <w:t>三攻坚四整治行动</w:t>
      </w:r>
      <w:r>
        <w:rPr>
          <w:rFonts w:ascii="Times New Roman" w:eastAsia="仿宋_GB2312" w:hAnsi="Times New Roman" w:cs="Times New Roman"/>
        </w:rPr>
        <w:t>”</w:t>
      </w:r>
      <w:r>
        <w:rPr>
          <w:rFonts w:ascii="Times New Roman" w:eastAsia="仿宋_GB2312" w:hAnsi="Times New Roman" w:cs="Times New Roman"/>
        </w:rPr>
        <w:t>。检查生产经营单位</w:t>
      </w:r>
      <w:r>
        <w:rPr>
          <w:rFonts w:ascii="Times New Roman" w:eastAsia="仿宋_GB2312" w:hAnsi="Times New Roman" w:cs="Times New Roman"/>
        </w:rPr>
        <w:t>455</w:t>
      </w:r>
      <w:r>
        <w:rPr>
          <w:rFonts w:ascii="Times New Roman" w:eastAsia="仿宋_GB2312" w:hAnsi="Times New Roman" w:cs="Times New Roman"/>
        </w:rPr>
        <w:t>家次，督促企业自查自纠</w:t>
      </w:r>
      <w:r>
        <w:rPr>
          <w:rFonts w:ascii="Times New Roman" w:eastAsia="仿宋_GB2312" w:hAnsi="Times New Roman" w:cs="Times New Roman"/>
        </w:rPr>
        <w:t>336</w:t>
      </w:r>
      <w:r>
        <w:rPr>
          <w:rFonts w:ascii="Times New Roman" w:eastAsia="仿宋_GB2312" w:hAnsi="Times New Roman" w:cs="Times New Roman"/>
        </w:rPr>
        <w:t>家次，整治隐患</w:t>
      </w:r>
      <w:r>
        <w:rPr>
          <w:rFonts w:ascii="Times New Roman" w:eastAsia="仿宋_GB2312" w:hAnsi="Times New Roman" w:cs="Times New Roman"/>
        </w:rPr>
        <w:t>152</w:t>
      </w:r>
      <w:r>
        <w:rPr>
          <w:rFonts w:ascii="Times New Roman" w:eastAsia="仿宋_GB2312" w:hAnsi="Times New Roman" w:cs="Times New Roman"/>
        </w:rPr>
        <w:t>个。</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楷体_GB2312" w:hAnsi="Times New Roman" w:cs="Times New Roman"/>
          <w:b/>
          <w:bCs/>
          <w:szCs w:val="32"/>
        </w:rPr>
      </w:pPr>
      <w:r>
        <w:rPr>
          <w:rFonts w:ascii="Times New Roman" w:eastAsia="楷体_GB2312" w:hAnsi="Times New Roman" w:cs="Times New Roman"/>
          <w:b/>
          <w:bCs/>
          <w:szCs w:val="32"/>
        </w:rPr>
        <w:t>（四）</w:t>
      </w:r>
      <w:r>
        <w:rPr>
          <w:rFonts w:ascii="Times New Roman" w:eastAsia="楷体_GB2312" w:hAnsi="Times New Roman" w:cs="Times New Roman"/>
          <w:b/>
          <w:bCs/>
          <w:szCs w:val="32"/>
        </w:rPr>
        <w:t>坚持以人</w:t>
      </w:r>
      <w:r>
        <w:rPr>
          <w:rFonts w:ascii="Times New Roman" w:eastAsia="楷体_GB2312" w:hAnsi="Times New Roman" w:cs="Times New Roman"/>
          <w:b/>
          <w:bCs/>
          <w:szCs w:val="32"/>
        </w:rPr>
        <w:t>民为中心</w:t>
      </w:r>
      <w:r>
        <w:rPr>
          <w:rFonts w:ascii="Times New Roman" w:eastAsia="楷体_GB2312" w:hAnsi="Times New Roman" w:cs="Times New Roman"/>
          <w:b/>
          <w:bCs/>
          <w:szCs w:val="32"/>
        </w:rPr>
        <w:t>，社会事务管理逐步精细规范</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1.</w:t>
      </w:r>
      <w:r>
        <w:rPr>
          <w:rFonts w:ascii="Times New Roman" w:eastAsia="仿宋_GB2312" w:hAnsi="Times New Roman" w:cs="Times New Roman"/>
          <w:b/>
          <w:szCs w:val="32"/>
        </w:rPr>
        <w:t>全力提升群众生活水平。</w:t>
      </w:r>
      <w:r>
        <w:rPr>
          <w:rFonts w:ascii="Times New Roman" w:eastAsia="仿宋_GB2312" w:hAnsi="Times New Roman" w:cs="Times New Roman"/>
        </w:rPr>
        <w:t>脱贫攻坚</w:t>
      </w:r>
      <w:r>
        <w:rPr>
          <w:rFonts w:ascii="Times New Roman" w:eastAsia="仿宋_GB2312" w:hAnsi="Times New Roman" w:cs="Times New Roman"/>
        </w:rPr>
        <w:t>“</w:t>
      </w:r>
      <w:r>
        <w:rPr>
          <w:rFonts w:ascii="Times New Roman" w:eastAsia="仿宋_GB2312" w:hAnsi="Times New Roman" w:cs="Times New Roman"/>
        </w:rPr>
        <w:t>六个一批</w:t>
      </w:r>
      <w:r>
        <w:rPr>
          <w:rFonts w:ascii="Times New Roman" w:eastAsia="仿宋_GB2312" w:hAnsi="Times New Roman" w:cs="Times New Roman"/>
        </w:rPr>
        <w:t>”</w:t>
      </w:r>
      <w:r>
        <w:rPr>
          <w:rFonts w:ascii="Times New Roman" w:eastAsia="仿宋_GB2312" w:hAnsi="Times New Roman" w:cs="Times New Roman"/>
        </w:rPr>
        <w:t>政策全面落实，贫困户脱贫</w:t>
      </w:r>
      <w:r>
        <w:rPr>
          <w:rFonts w:ascii="Times New Roman" w:eastAsia="仿宋_GB2312" w:hAnsi="Times New Roman" w:cs="Times New Roman"/>
        </w:rPr>
        <w:t>5</w:t>
      </w:r>
      <w:r>
        <w:rPr>
          <w:rFonts w:ascii="Times New Roman" w:eastAsia="仿宋_GB2312" w:hAnsi="Times New Roman" w:cs="Times New Roman"/>
        </w:rPr>
        <w:t>项指标全达标。启动乡村振兴战略，总投资</w:t>
      </w:r>
      <w:r>
        <w:rPr>
          <w:rFonts w:ascii="Times New Roman" w:eastAsia="仿宋_GB2312" w:hAnsi="Times New Roman" w:cs="Times New Roman"/>
        </w:rPr>
        <w:t>5.6</w:t>
      </w:r>
      <w:r>
        <w:rPr>
          <w:rFonts w:ascii="Times New Roman" w:eastAsia="仿宋_GB2312" w:hAnsi="Times New Roman" w:cs="Times New Roman"/>
        </w:rPr>
        <w:t>亿元的</w:t>
      </w:r>
      <w:r>
        <w:rPr>
          <w:rFonts w:ascii="Times New Roman" w:eastAsia="仿宋_GB2312" w:hAnsi="Times New Roman" w:cs="Times New Roman"/>
        </w:rPr>
        <w:t>22</w:t>
      </w:r>
      <w:r>
        <w:rPr>
          <w:rFonts w:ascii="Times New Roman" w:eastAsia="仿宋_GB2312" w:hAnsi="Times New Roman" w:cs="Times New Roman"/>
        </w:rPr>
        <w:t>类项目顺利开工，实施农村饮水安全巩固提升工程惠及</w:t>
      </w:r>
      <w:r>
        <w:rPr>
          <w:rFonts w:ascii="Times New Roman" w:eastAsia="仿宋_GB2312" w:hAnsi="Times New Roman" w:cs="Times New Roman"/>
        </w:rPr>
        <w:t>7.7</w:t>
      </w:r>
      <w:r>
        <w:rPr>
          <w:rFonts w:ascii="Times New Roman" w:eastAsia="仿宋_GB2312" w:hAnsi="Times New Roman" w:cs="Times New Roman"/>
        </w:rPr>
        <w:t>万人；完善社会福利体系建设，建成</w:t>
      </w:r>
      <w:r>
        <w:rPr>
          <w:rFonts w:ascii="Times New Roman" w:eastAsia="仿宋_GB2312" w:hAnsi="Times New Roman" w:cs="Times New Roman"/>
        </w:rPr>
        <w:t>3</w:t>
      </w:r>
      <w:r>
        <w:rPr>
          <w:rFonts w:ascii="Times New Roman" w:eastAsia="仿宋_GB2312" w:hAnsi="Times New Roman" w:cs="Times New Roman"/>
        </w:rPr>
        <w:t>个农村幸福院。</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bCs/>
          <w:szCs w:val="32"/>
        </w:rPr>
        <w:t>2.</w:t>
      </w:r>
      <w:r>
        <w:rPr>
          <w:rFonts w:ascii="Times New Roman" w:eastAsia="仿宋_GB2312" w:hAnsi="Times New Roman" w:cs="Times New Roman"/>
          <w:b/>
          <w:bCs/>
          <w:szCs w:val="32"/>
        </w:rPr>
        <w:t>大力开展城乡环境整治。</w:t>
      </w:r>
      <w:r>
        <w:rPr>
          <w:rFonts w:ascii="Times New Roman" w:eastAsia="仿宋_GB2312" w:hAnsi="Times New Roman" w:cs="Times New Roman"/>
        </w:rPr>
        <w:t>实施户</w:t>
      </w:r>
      <w:proofErr w:type="gramStart"/>
      <w:r>
        <w:rPr>
          <w:rFonts w:ascii="Times New Roman" w:eastAsia="仿宋_GB2312" w:hAnsi="Times New Roman" w:cs="Times New Roman"/>
        </w:rPr>
        <w:t>厕改造</w:t>
      </w:r>
      <w:proofErr w:type="gramEnd"/>
      <w:r>
        <w:rPr>
          <w:rFonts w:ascii="Times New Roman" w:eastAsia="仿宋_GB2312" w:hAnsi="Times New Roman" w:cs="Times New Roman"/>
        </w:rPr>
        <w:t>1105</w:t>
      </w:r>
      <w:r>
        <w:rPr>
          <w:rFonts w:ascii="Times New Roman" w:eastAsia="仿宋_GB2312" w:hAnsi="Times New Roman" w:cs="Times New Roman"/>
        </w:rPr>
        <w:t>户，农村</w:t>
      </w:r>
      <w:r>
        <w:rPr>
          <w:rFonts w:ascii="Times New Roman" w:eastAsia="仿宋_GB2312" w:hAnsi="Times New Roman" w:cs="Times New Roman"/>
        </w:rPr>
        <w:t>“</w:t>
      </w:r>
      <w:r>
        <w:rPr>
          <w:rFonts w:ascii="Times New Roman" w:eastAsia="仿宋_GB2312" w:hAnsi="Times New Roman" w:cs="Times New Roman"/>
        </w:rPr>
        <w:t>煤改洁</w:t>
      </w:r>
      <w:r>
        <w:rPr>
          <w:rFonts w:ascii="Times New Roman" w:eastAsia="仿宋_GB2312" w:hAnsi="Times New Roman" w:cs="Times New Roman"/>
        </w:rPr>
        <w:t>”4205</w:t>
      </w:r>
      <w:r>
        <w:rPr>
          <w:rFonts w:ascii="Times New Roman" w:eastAsia="仿宋_GB2312" w:hAnsi="Times New Roman" w:cs="Times New Roman"/>
        </w:rPr>
        <w:t>户；完成</w:t>
      </w:r>
      <w:r>
        <w:rPr>
          <w:rFonts w:ascii="Times New Roman" w:eastAsia="仿宋_GB2312" w:hAnsi="Times New Roman" w:cs="Times New Roman"/>
        </w:rPr>
        <w:t>26</w:t>
      </w:r>
      <w:r>
        <w:rPr>
          <w:rFonts w:ascii="Times New Roman" w:eastAsia="仿宋_GB2312" w:hAnsi="Times New Roman" w:cs="Times New Roman"/>
        </w:rPr>
        <w:t>个纳污坑塘整治；清查各类</w:t>
      </w:r>
      <w:r>
        <w:rPr>
          <w:rFonts w:ascii="Times New Roman" w:eastAsia="仿宋_GB2312" w:hAnsi="Times New Roman" w:cs="Times New Roman"/>
        </w:rPr>
        <w:t>“</w:t>
      </w:r>
      <w:r>
        <w:rPr>
          <w:rFonts w:ascii="Times New Roman" w:eastAsia="仿宋_GB2312" w:hAnsi="Times New Roman" w:cs="Times New Roman"/>
        </w:rPr>
        <w:t>大棚房</w:t>
      </w:r>
      <w:r>
        <w:rPr>
          <w:rFonts w:ascii="Times New Roman" w:eastAsia="仿宋_GB2312" w:hAnsi="Times New Roman" w:cs="Times New Roman"/>
        </w:rPr>
        <w:t>”</w:t>
      </w:r>
      <w:r>
        <w:rPr>
          <w:rFonts w:ascii="Times New Roman" w:eastAsia="仿宋_GB2312" w:hAnsi="Times New Roman" w:cs="Times New Roman"/>
        </w:rPr>
        <w:t>设施</w:t>
      </w:r>
      <w:r>
        <w:rPr>
          <w:rFonts w:ascii="Times New Roman" w:eastAsia="仿宋_GB2312" w:hAnsi="Times New Roman" w:cs="Times New Roman"/>
        </w:rPr>
        <w:t>1148</w:t>
      </w:r>
      <w:r>
        <w:rPr>
          <w:rFonts w:ascii="Times New Roman" w:eastAsia="仿宋_GB2312" w:hAnsi="Times New Roman" w:cs="Times New Roman"/>
        </w:rPr>
        <w:t>个；新建公厕</w:t>
      </w:r>
      <w:r>
        <w:rPr>
          <w:rFonts w:ascii="Times New Roman" w:eastAsia="仿宋_GB2312" w:hAnsi="Times New Roman" w:cs="Times New Roman"/>
        </w:rPr>
        <w:t>10</w:t>
      </w:r>
      <w:r>
        <w:rPr>
          <w:rFonts w:ascii="Times New Roman" w:eastAsia="仿宋_GB2312" w:hAnsi="Times New Roman" w:cs="Times New Roman"/>
        </w:rPr>
        <w:t>座，对外开放公厕</w:t>
      </w:r>
      <w:r>
        <w:rPr>
          <w:rFonts w:ascii="Times New Roman" w:eastAsia="仿宋_GB2312" w:hAnsi="Times New Roman" w:cs="Times New Roman"/>
        </w:rPr>
        <w:t>5</w:t>
      </w:r>
      <w:r>
        <w:rPr>
          <w:rFonts w:ascii="Times New Roman" w:eastAsia="仿宋_GB2312" w:hAnsi="Times New Roman" w:cs="Times New Roman"/>
        </w:rPr>
        <w:t>座；拆除违法立柱式广告设施</w:t>
      </w:r>
      <w:r>
        <w:rPr>
          <w:rFonts w:ascii="Times New Roman" w:eastAsia="仿宋_GB2312" w:hAnsi="Times New Roman" w:cs="Times New Roman"/>
        </w:rPr>
        <w:t>92</w:t>
      </w:r>
      <w:r>
        <w:rPr>
          <w:rFonts w:ascii="Times New Roman" w:eastAsia="仿宋_GB2312" w:hAnsi="Times New Roman" w:cs="Times New Roman"/>
        </w:rPr>
        <w:t>块，查处违法建设、违法占地</w:t>
      </w:r>
      <w:r>
        <w:rPr>
          <w:rFonts w:ascii="Times New Roman" w:eastAsia="仿宋_GB2312" w:hAnsi="Times New Roman" w:cs="Times New Roman"/>
        </w:rPr>
        <w:t>50</w:t>
      </w:r>
      <w:r>
        <w:rPr>
          <w:rFonts w:ascii="Times New Roman" w:eastAsia="仿宋_GB2312" w:hAnsi="Times New Roman" w:cs="Times New Roman"/>
        </w:rPr>
        <w:t>余处。</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3</w:t>
      </w:r>
      <w:r>
        <w:rPr>
          <w:rFonts w:ascii="Times New Roman" w:eastAsia="仿宋_GB2312" w:hAnsi="Times New Roman" w:cs="Times New Roman"/>
          <w:b/>
          <w:szCs w:val="32"/>
        </w:rPr>
        <w:t>.</w:t>
      </w:r>
      <w:r>
        <w:rPr>
          <w:rFonts w:ascii="Times New Roman" w:eastAsia="仿宋_GB2312" w:hAnsi="Times New Roman" w:cs="Times New Roman"/>
          <w:b/>
          <w:szCs w:val="32"/>
        </w:rPr>
        <w:t>扫黑除恶形成强力震慑。</w:t>
      </w:r>
      <w:r>
        <w:rPr>
          <w:rFonts w:ascii="Times New Roman" w:eastAsia="仿宋_GB2312" w:hAnsi="Times New Roman" w:cs="Times New Roman"/>
        </w:rPr>
        <w:t>在航站楼等</w:t>
      </w:r>
      <w:r>
        <w:rPr>
          <w:rFonts w:ascii="Times New Roman" w:eastAsia="仿宋_GB2312" w:hAnsi="Times New Roman" w:cs="Times New Roman"/>
        </w:rPr>
        <w:t>9</w:t>
      </w:r>
      <w:r>
        <w:rPr>
          <w:rFonts w:ascii="Times New Roman" w:eastAsia="仿宋_GB2312" w:hAnsi="Times New Roman" w:cs="Times New Roman"/>
        </w:rPr>
        <w:t>类重点区域大力宣传造势；把成立</w:t>
      </w:r>
      <w:r>
        <w:rPr>
          <w:rFonts w:ascii="Times New Roman" w:eastAsia="仿宋_GB2312" w:hAnsi="Times New Roman" w:cs="Times New Roman"/>
        </w:rPr>
        <w:t>7</w:t>
      </w:r>
      <w:r>
        <w:rPr>
          <w:rFonts w:ascii="Times New Roman" w:eastAsia="仿宋_GB2312" w:hAnsi="Times New Roman" w:cs="Times New Roman"/>
        </w:rPr>
        <w:t>年来近</w:t>
      </w:r>
      <w:r>
        <w:rPr>
          <w:rFonts w:ascii="Times New Roman" w:eastAsia="仿宋_GB2312" w:hAnsi="Times New Roman" w:cs="Times New Roman"/>
        </w:rPr>
        <w:t>500</w:t>
      </w:r>
      <w:r>
        <w:rPr>
          <w:rFonts w:ascii="Times New Roman" w:eastAsia="仿宋_GB2312" w:hAnsi="Times New Roman" w:cs="Times New Roman"/>
        </w:rPr>
        <w:t>起报警记录全部进行</w:t>
      </w:r>
      <w:r>
        <w:rPr>
          <w:rFonts w:ascii="Times New Roman" w:eastAsia="仿宋_GB2312" w:hAnsi="Times New Roman" w:cs="Times New Roman"/>
        </w:rPr>
        <w:t>“</w:t>
      </w:r>
      <w:r>
        <w:rPr>
          <w:rFonts w:ascii="Times New Roman" w:eastAsia="仿宋_GB2312" w:hAnsi="Times New Roman" w:cs="Times New Roman"/>
        </w:rPr>
        <w:t>回头看</w:t>
      </w:r>
      <w:r>
        <w:rPr>
          <w:rFonts w:ascii="Times New Roman" w:eastAsia="仿宋_GB2312" w:hAnsi="Times New Roman" w:cs="Times New Roman"/>
        </w:rPr>
        <w:t>”</w:t>
      </w:r>
      <w:r>
        <w:rPr>
          <w:rFonts w:ascii="Times New Roman" w:eastAsia="仿宋_GB2312" w:hAnsi="Times New Roman" w:cs="Times New Roman"/>
        </w:rPr>
        <w:t>，摸排各类问题线索和行业乱象</w:t>
      </w:r>
      <w:r>
        <w:rPr>
          <w:rFonts w:ascii="Times New Roman" w:eastAsia="仿宋_GB2312" w:hAnsi="Times New Roman" w:cs="Times New Roman"/>
        </w:rPr>
        <w:t>97</w:t>
      </w:r>
      <w:r>
        <w:rPr>
          <w:rFonts w:ascii="Times New Roman" w:eastAsia="仿宋_GB2312" w:hAnsi="Times New Roman" w:cs="Times New Roman"/>
        </w:rPr>
        <w:t>件，形成战果</w:t>
      </w:r>
      <w:r>
        <w:rPr>
          <w:rFonts w:ascii="Times New Roman" w:eastAsia="仿宋_GB2312" w:hAnsi="Times New Roman" w:cs="Times New Roman"/>
        </w:rPr>
        <w:t>3</w:t>
      </w:r>
      <w:r>
        <w:rPr>
          <w:rFonts w:ascii="Times New Roman" w:eastAsia="仿宋_GB2312" w:hAnsi="Times New Roman" w:cs="Times New Roman"/>
        </w:rPr>
        <w:t>件，有效破解长期困扰新城发展的问题。公众安全感位居新区第一。</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szCs w:val="32"/>
        </w:rPr>
      </w:pPr>
      <w:r>
        <w:rPr>
          <w:rFonts w:ascii="Times New Roman" w:eastAsia="仿宋_GB2312" w:hAnsi="Times New Roman" w:cs="Times New Roman"/>
          <w:b/>
          <w:szCs w:val="32"/>
        </w:rPr>
        <w:t>4</w:t>
      </w:r>
      <w:r>
        <w:rPr>
          <w:rFonts w:ascii="Times New Roman" w:eastAsia="仿宋_GB2312" w:hAnsi="Times New Roman" w:cs="Times New Roman"/>
          <w:b/>
          <w:szCs w:val="32"/>
        </w:rPr>
        <w:t>.</w:t>
      </w:r>
      <w:r>
        <w:rPr>
          <w:rFonts w:ascii="Times New Roman" w:eastAsia="仿宋_GB2312" w:hAnsi="Times New Roman" w:cs="Times New Roman"/>
          <w:b/>
          <w:szCs w:val="32"/>
        </w:rPr>
        <w:t>社会保障</w:t>
      </w:r>
      <w:r>
        <w:rPr>
          <w:rFonts w:ascii="Times New Roman" w:eastAsia="仿宋_GB2312" w:hAnsi="Times New Roman" w:cs="Times New Roman"/>
          <w:b/>
          <w:szCs w:val="32"/>
        </w:rPr>
        <w:t>水平切实增强。</w:t>
      </w:r>
      <w:r>
        <w:rPr>
          <w:rFonts w:ascii="Times New Roman" w:eastAsia="仿宋_GB2312" w:hAnsi="Times New Roman" w:cs="Times New Roman"/>
        </w:rPr>
        <w:t>举办</w:t>
      </w:r>
      <w:r>
        <w:rPr>
          <w:rFonts w:ascii="Times New Roman" w:eastAsia="仿宋_GB2312" w:hAnsi="Times New Roman" w:cs="Times New Roman"/>
        </w:rPr>
        <w:t>“</w:t>
      </w:r>
      <w:r>
        <w:rPr>
          <w:rFonts w:ascii="Times New Roman" w:eastAsia="仿宋_GB2312" w:hAnsi="Times New Roman" w:cs="Times New Roman"/>
        </w:rPr>
        <w:t>春风行动</w:t>
      </w:r>
      <w:r>
        <w:rPr>
          <w:rFonts w:ascii="Times New Roman" w:eastAsia="仿宋_GB2312" w:hAnsi="Times New Roman" w:cs="Times New Roman"/>
        </w:rPr>
        <w:t>”“</w:t>
      </w:r>
      <w:r>
        <w:rPr>
          <w:rFonts w:ascii="Times New Roman" w:eastAsia="仿宋_GB2312" w:hAnsi="Times New Roman" w:cs="Times New Roman"/>
        </w:rPr>
        <w:t>进校园</w:t>
      </w:r>
      <w:r>
        <w:rPr>
          <w:rFonts w:ascii="Times New Roman" w:eastAsia="仿宋_GB2312" w:hAnsi="Times New Roman" w:cs="Times New Roman"/>
        </w:rPr>
        <w:t>”</w:t>
      </w:r>
      <w:r>
        <w:rPr>
          <w:rFonts w:ascii="Times New Roman" w:eastAsia="仿宋_GB2312" w:hAnsi="Times New Roman" w:cs="Times New Roman"/>
        </w:rPr>
        <w:t>等</w:t>
      </w:r>
      <w:r>
        <w:rPr>
          <w:rFonts w:ascii="Times New Roman" w:eastAsia="仿宋_GB2312" w:hAnsi="Times New Roman" w:cs="Times New Roman"/>
        </w:rPr>
        <w:t>7</w:t>
      </w:r>
      <w:r>
        <w:rPr>
          <w:rFonts w:ascii="Times New Roman" w:eastAsia="仿宋_GB2312" w:hAnsi="Times New Roman" w:cs="Times New Roman"/>
        </w:rPr>
        <w:lastRenderedPageBreak/>
        <w:t>场招聘会，实现城镇新增就业</w:t>
      </w:r>
      <w:r>
        <w:rPr>
          <w:rFonts w:ascii="Times New Roman" w:eastAsia="仿宋_GB2312" w:hAnsi="Times New Roman" w:cs="Times New Roman"/>
        </w:rPr>
        <w:t>1112</w:t>
      </w:r>
      <w:r>
        <w:rPr>
          <w:rFonts w:ascii="Times New Roman" w:eastAsia="仿宋_GB2312" w:hAnsi="Times New Roman" w:cs="Times New Roman"/>
        </w:rPr>
        <w:t>人，农村劳动力转移就业</w:t>
      </w:r>
      <w:r>
        <w:rPr>
          <w:rFonts w:ascii="Times New Roman" w:eastAsia="仿宋_GB2312" w:hAnsi="Times New Roman" w:cs="Times New Roman"/>
        </w:rPr>
        <w:t>9272</w:t>
      </w:r>
      <w:r>
        <w:rPr>
          <w:rFonts w:ascii="Times New Roman" w:eastAsia="仿宋_GB2312" w:hAnsi="Times New Roman" w:cs="Times New Roman"/>
        </w:rPr>
        <w:t>人；建成农村劳动力转移就业示范基地</w:t>
      </w:r>
      <w:r>
        <w:rPr>
          <w:rFonts w:ascii="Times New Roman" w:eastAsia="仿宋_GB2312" w:hAnsi="Times New Roman" w:cs="Times New Roman"/>
        </w:rPr>
        <w:t>2</w:t>
      </w:r>
      <w:r>
        <w:rPr>
          <w:rFonts w:ascii="Times New Roman" w:eastAsia="仿宋_GB2312" w:hAnsi="Times New Roman" w:cs="Times New Roman"/>
        </w:rPr>
        <w:t>个。处理</w:t>
      </w:r>
      <w:proofErr w:type="gramStart"/>
      <w:r>
        <w:rPr>
          <w:rFonts w:ascii="Times New Roman" w:eastAsia="仿宋_GB2312" w:hAnsi="Times New Roman" w:cs="Times New Roman"/>
        </w:rPr>
        <w:t>讨薪投诉</w:t>
      </w:r>
      <w:proofErr w:type="gramEnd"/>
      <w:r>
        <w:rPr>
          <w:rFonts w:ascii="Times New Roman" w:eastAsia="仿宋_GB2312" w:hAnsi="Times New Roman" w:cs="Times New Roman"/>
        </w:rPr>
        <w:t>举报案件</w:t>
      </w:r>
      <w:r>
        <w:rPr>
          <w:rFonts w:ascii="Times New Roman" w:eastAsia="仿宋_GB2312" w:hAnsi="Times New Roman" w:cs="Times New Roman"/>
        </w:rPr>
        <w:t>102</w:t>
      </w:r>
      <w:r>
        <w:rPr>
          <w:rFonts w:ascii="Times New Roman" w:eastAsia="仿宋_GB2312" w:hAnsi="Times New Roman" w:cs="Times New Roman"/>
        </w:rPr>
        <w:t>起，为</w:t>
      </w:r>
      <w:r>
        <w:rPr>
          <w:rFonts w:ascii="Times New Roman" w:eastAsia="仿宋_GB2312" w:hAnsi="Times New Roman" w:cs="Times New Roman"/>
        </w:rPr>
        <w:t>818</w:t>
      </w:r>
      <w:r>
        <w:rPr>
          <w:rFonts w:ascii="Times New Roman" w:eastAsia="仿宋_GB2312" w:hAnsi="Times New Roman" w:cs="Times New Roman"/>
        </w:rPr>
        <w:t>名农民工追回工资约</w:t>
      </w:r>
      <w:r>
        <w:rPr>
          <w:rFonts w:ascii="Times New Roman" w:eastAsia="仿宋_GB2312" w:hAnsi="Times New Roman" w:cs="Times New Roman"/>
        </w:rPr>
        <w:t>1385</w:t>
      </w:r>
      <w:r>
        <w:rPr>
          <w:rFonts w:ascii="Times New Roman" w:eastAsia="仿宋_GB2312" w:hAnsi="Times New Roman" w:cs="Times New Roman"/>
        </w:rPr>
        <w:t>万元。</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5</w:t>
      </w:r>
      <w:r>
        <w:rPr>
          <w:rFonts w:ascii="Times New Roman" w:eastAsia="仿宋_GB2312" w:hAnsi="Times New Roman" w:cs="Times New Roman"/>
          <w:b/>
          <w:szCs w:val="32"/>
        </w:rPr>
        <w:t>．教育卫生事业</w:t>
      </w:r>
      <w:r>
        <w:rPr>
          <w:rFonts w:ascii="Times New Roman" w:eastAsia="仿宋_GB2312" w:hAnsi="Times New Roman" w:cs="Times New Roman"/>
          <w:b/>
          <w:szCs w:val="32"/>
        </w:rPr>
        <w:t>持续巩固</w:t>
      </w:r>
      <w:r>
        <w:rPr>
          <w:rFonts w:ascii="Times New Roman" w:eastAsia="仿宋_GB2312" w:hAnsi="Times New Roman" w:cs="Times New Roman"/>
          <w:b/>
          <w:szCs w:val="32"/>
        </w:rPr>
        <w:t>：</w:t>
      </w:r>
      <w:r>
        <w:rPr>
          <w:rFonts w:ascii="Times New Roman" w:eastAsia="仿宋_GB2312" w:hAnsi="Times New Roman" w:cs="Times New Roman"/>
        </w:rPr>
        <w:t>成功举办首届中小学生</w:t>
      </w:r>
      <w:r>
        <w:rPr>
          <w:rFonts w:ascii="Times New Roman" w:eastAsia="仿宋_GB2312" w:hAnsi="Times New Roman" w:cs="Times New Roman"/>
        </w:rPr>
        <w:t>“</w:t>
      </w:r>
      <w:r>
        <w:rPr>
          <w:rFonts w:ascii="Times New Roman" w:eastAsia="仿宋_GB2312" w:hAnsi="Times New Roman" w:cs="Times New Roman"/>
        </w:rPr>
        <w:t>经典诵读</w:t>
      </w:r>
      <w:r>
        <w:rPr>
          <w:rFonts w:ascii="Times New Roman" w:eastAsia="仿宋_GB2312" w:hAnsi="Times New Roman" w:cs="Times New Roman"/>
        </w:rPr>
        <w:t>”</w:t>
      </w:r>
      <w:r>
        <w:rPr>
          <w:rFonts w:ascii="Times New Roman" w:eastAsia="仿宋_GB2312" w:hAnsi="Times New Roman" w:cs="Times New Roman"/>
        </w:rPr>
        <w:t>大赛及规范汉字书写教育活动，常态</w:t>
      </w:r>
      <w:proofErr w:type="gramStart"/>
      <w:r>
        <w:rPr>
          <w:rFonts w:ascii="Times New Roman" w:eastAsia="仿宋_GB2312" w:hAnsi="Times New Roman" w:cs="Times New Roman"/>
        </w:rPr>
        <w:t>化开展</w:t>
      </w:r>
      <w:proofErr w:type="gramEnd"/>
      <w:r>
        <w:rPr>
          <w:rFonts w:ascii="Times New Roman" w:eastAsia="仿宋_GB2312" w:hAnsi="Times New Roman" w:cs="Times New Roman"/>
        </w:rPr>
        <w:t>校园安全隐患排查整治。组建家庭医生团队</w:t>
      </w:r>
      <w:r>
        <w:rPr>
          <w:rFonts w:ascii="Times New Roman" w:eastAsia="仿宋_GB2312" w:hAnsi="Times New Roman" w:cs="Times New Roman"/>
        </w:rPr>
        <w:t>15</w:t>
      </w:r>
      <w:r>
        <w:rPr>
          <w:rFonts w:ascii="Times New Roman" w:eastAsia="仿宋_GB2312" w:hAnsi="Times New Roman" w:cs="Times New Roman"/>
        </w:rPr>
        <w:t>个，贫困人口签约率达</w:t>
      </w:r>
      <w:r>
        <w:rPr>
          <w:rFonts w:ascii="Times New Roman" w:eastAsia="仿宋_GB2312" w:hAnsi="Times New Roman" w:cs="Times New Roman"/>
        </w:rPr>
        <w:t>100%</w:t>
      </w:r>
      <w:r>
        <w:rPr>
          <w:rFonts w:ascii="Times New Roman" w:eastAsia="仿宋_GB2312" w:hAnsi="Times New Roman" w:cs="Times New Roman"/>
        </w:rPr>
        <w:t>，签约比例在五个新城排名第一。</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楷体_GB2312" w:hAnsi="Times New Roman" w:cs="Times New Roman"/>
          <w:b/>
          <w:szCs w:val="32"/>
        </w:rPr>
      </w:pPr>
      <w:r>
        <w:rPr>
          <w:rFonts w:ascii="Times New Roman" w:eastAsia="楷体_GB2312" w:hAnsi="Times New Roman" w:cs="Times New Roman"/>
          <w:b/>
          <w:szCs w:val="32"/>
        </w:rPr>
        <w:t>（</w:t>
      </w:r>
      <w:r>
        <w:rPr>
          <w:rFonts w:ascii="Times New Roman" w:eastAsia="楷体_GB2312" w:hAnsi="Times New Roman" w:cs="Times New Roman"/>
          <w:b/>
          <w:szCs w:val="32"/>
        </w:rPr>
        <w:t>五</w:t>
      </w:r>
      <w:r>
        <w:rPr>
          <w:rFonts w:ascii="Times New Roman" w:eastAsia="楷体_GB2312" w:hAnsi="Times New Roman" w:cs="Times New Roman"/>
          <w:b/>
          <w:szCs w:val="32"/>
        </w:rPr>
        <w:t>）强化</w:t>
      </w:r>
      <w:r>
        <w:rPr>
          <w:rFonts w:ascii="Times New Roman" w:eastAsia="楷体_GB2312" w:hAnsi="Times New Roman" w:cs="Times New Roman"/>
          <w:b/>
          <w:szCs w:val="32"/>
        </w:rPr>
        <w:t>“</w:t>
      </w:r>
      <w:r>
        <w:rPr>
          <w:rFonts w:ascii="Times New Roman" w:eastAsia="楷体_GB2312" w:hAnsi="Times New Roman" w:cs="Times New Roman"/>
          <w:b/>
          <w:szCs w:val="32"/>
        </w:rPr>
        <w:t>四个意识</w:t>
      </w:r>
      <w:r>
        <w:rPr>
          <w:rFonts w:ascii="Times New Roman" w:eastAsia="楷体_GB2312" w:hAnsi="Times New Roman" w:cs="Times New Roman"/>
          <w:b/>
          <w:szCs w:val="32"/>
        </w:rPr>
        <w:t>”</w:t>
      </w:r>
      <w:r>
        <w:rPr>
          <w:rFonts w:ascii="Times New Roman" w:eastAsia="楷体_GB2312" w:hAnsi="Times New Roman" w:cs="Times New Roman"/>
          <w:b/>
          <w:szCs w:val="32"/>
        </w:rPr>
        <w:t>，</w:t>
      </w:r>
      <w:r>
        <w:rPr>
          <w:rFonts w:ascii="Times New Roman" w:eastAsia="楷体_GB2312" w:hAnsi="Times New Roman" w:cs="Times New Roman"/>
          <w:b/>
          <w:szCs w:val="32"/>
        </w:rPr>
        <w:t>“</w:t>
      </w:r>
      <w:r>
        <w:rPr>
          <w:rFonts w:ascii="Times New Roman" w:eastAsia="楷体_GB2312" w:hAnsi="Times New Roman" w:cs="Times New Roman"/>
          <w:b/>
          <w:szCs w:val="32"/>
        </w:rPr>
        <w:t>空港铁军</w:t>
      </w:r>
      <w:r>
        <w:rPr>
          <w:rFonts w:ascii="Times New Roman" w:eastAsia="楷体_GB2312" w:hAnsi="Times New Roman" w:cs="Times New Roman"/>
          <w:b/>
          <w:szCs w:val="32"/>
        </w:rPr>
        <w:t>”</w:t>
      </w:r>
      <w:r>
        <w:rPr>
          <w:rFonts w:ascii="Times New Roman" w:eastAsia="楷体_GB2312" w:hAnsi="Times New Roman" w:cs="Times New Roman"/>
          <w:b/>
          <w:szCs w:val="32"/>
        </w:rPr>
        <w:t>执行</w:t>
      </w:r>
      <w:proofErr w:type="gramStart"/>
      <w:r>
        <w:rPr>
          <w:rFonts w:ascii="Times New Roman" w:eastAsia="楷体_GB2312" w:hAnsi="Times New Roman" w:cs="Times New Roman"/>
          <w:b/>
          <w:szCs w:val="32"/>
        </w:rPr>
        <w:t>力</w:t>
      </w:r>
      <w:r>
        <w:rPr>
          <w:rFonts w:ascii="Times New Roman" w:eastAsia="楷体_GB2312" w:hAnsi="Times New Roman" w:cs="Times New Roman"/>
          <w:b/>
          <w:szCs w:val="32"/>
        </w:rPr>
        <w:t>不断</w:t>
      </w:r>
      <w:proofErr w:type="gramEnd"/>
      <w:r>
        <w:rPr>
          <w:rFonts w:ascii="Times New Roman" w:eastAsia="楷体_GB2312" w:hAnsi="Times New Roman" w:cs="Times New Roman"/>
          <w:b/>
          <w:szCs w:val="32"/>
        </w:rPr>
        <w:t>提升</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1.</w:t>
      </w:r>
      <w:r>
        <w:rPr>
          <w:rFonts w:ascii="Times New Roman" w:eastAsia="仿宋_GB2312" w:hAnsi="Times New Roman" w:cs="Times New Roman"/>
          <w:b/>
          <w:szCs w:val="32"/>
        </w:rPr>
        <w:t>坚持将政治建设摆在首要位置。</w:t>
      </w:r>
      <w:r>
        <w:rPr>
          <w:rFonts w:ascii="Times New Roman" w:eastAsia="仿宋_GB2312" w:hAnsi="Times New Roman" w:cs="Times New Roman"/>
        </w:rPr>
        <w:t>深入贯彻习近平</w:t>
      </w:r>
      <w:r>
        <w:rPr>
          <w:rFonts w:ascii="Times New Roman" w:eastAsia="仿宋_GB2312" w:hAnsi="Times New Roman" w:cs="Times New Roman"/>
        </w:rPr>
        <w:t>总书记关于秦岭北麓</w:t>
      </w:r>
      <w:proofErr w:type="gramStart"/>
      <w:r>
        <w:rPr>
          <w:rFonts w:ascii="Times New Roman" w:eastAsia="仿宋_GB2312" w:hAnsi="Times New Roman" w:cs="Times New Roman"/>
        </w:rPr>
        <w:t>违建问题</w:t>
      </w:r>
      <w:proofErr w:type="gramEnd"/>
      <w:r>
        <w:rPr>
          <w:rFonts w:ascii="Times New Roman" w:eastAsia="仿宋_GB2312" w:hAnsi="Times New Roman" w:cs="Times New Roman"/>
        </w:rPr>
        <w:t>六次批示指示精神，深入推进肃清流毒、</w:t>
      </w:r>
      <w:r>
        <w:rPr>
          <w:rFonts w:ascii="Times New Roman" w:eastAsia="仿宋_GB2312" w:hAnsi="Times New Roman" w:cs="Times New Roman"/>
        </w:rPr>
        <w:t>“</w:t>
      </w:r>
      <w:r>
        <w:rPr>
          <w:rFonts w:ascii="Times New Roman" w:eastAsia="仿宋_GB2312" w:hAnsi="Times New Roman" w:cs="Times New Roman"/>
        </w:rPr>
        <w:t>以案促改</w:t>
      </w:r>
      <w:r>
        <w:rPr>
          <w:rFonts w:ascii="Times New Roman" w:eastAsia="仿宋_GB2312" w:hAnsi="Times New Roman" w:cs="Times New Roman"/>
        </w:rPr>
        <w:t>”</w:t>
      </w:r>
      <w:r>
        <w:rPr>
          <w:rFonts w:ascii="Times New Roman" w:eastAsia="仿宋_GB2312" w:hAnsi="Times New Roman" w:cs="Times New Roman"/>
        </w:rPr>
        <w:t>工作，压紧压实</w:t>
      </w:r>
      <w:r>
        <w:rPr>
          <w:rFonts w:ascii="Times New Roman" w:eastAsia="仿宋_GB2312" w:hAnsi="Times New Roman" w:cs="Times New Roman"/>
        </w:rPr>
        <w:t>“</w:t>
      </w:r>
      <w:r>
        <w:rPr>
          <w:rFonts w:ascii="Times New Roman" w:eastAsia="仿宋_GB2312" w:hAnsi="Times New Roman" w:cs="Times New Roman"/>
        </w:rPr>
        <w:t>两个责任</w:t>
      </w:r>
      <w:r>
        <w:rPr>
          <w:rFonts w:ascii="Times New Roman" w:eastAsia="仿宋_GB2312" w:hAnsi="Times New Roman" w:cs="Times New Roman"/>
        </w:rPr>
        <w:t>”</w:t>
      </w:r>
      <w:r>
        <w:rPr>
          <w:rFonts w:ascii="Times New Roman" w:eastAsia="仿宋_GB2312" w:hAnsi="Times New Roman" w:cs="Times New Roman"/>
        </w:rPr>
        <w:t>，建立</w:t>
      </w:r>
      <w:r>
        <w:rPr>
          <w:rFonts w:ascii="Times New Roman" w:eastAsia="仿宋_GB2312" w:hAnsi="Times New Roman" w:cs="Times New Roman"/>
        </w:rPr>
        <w:t>6</w:t>
      </w:r>
      <w:r>
        <w:rPr>
          <w:rFonts w:ascii="Times New Roman" w:eastAsia="仿宋_GB2312" w:hAnsi="Times New Roman" w:cs="Times New Roman"/>
        </w:rPr>
        <w:t>个党（工）委党风廉政建设主体责任清单和</w:t>
      </w:r>
      <w:r>
        <w:rPr>
          <w:rFonts w:ascii="Times New Roman" w:eastAsia="仿宋_GB2312" w:hAnsi="Times New Roman" w:cs="Times New Roman"/>
        </w:rPr>
        <w:t>111</w:t>
      </w:r>
      <w:r>
        <w:rPr>
          <w:rFonts w:ascii="Times New Roman" w:eastAsia="仿宋_GB2312" w:hAnsi="Times New Roman" w:cs="Times New Roman"/>
        </w:rPr>
        <w:t>个党支部责任清单。</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2</w:t>
      </w:r>
      <w:r>
        <w:rPr>
          <w:rFonts w:ascii="Times New Roman" w:eastAsia="仿宋_GB2312" w:hAnsi="Times New Roman" w:cs="Times New Roman"/>
          <w:b/>
          <w:szCs w:val="32"/>
        </w:rPr>
        <w:t>.</w:t>
      </w:r>
      <w:r>
        <w:rPr>
          <w:rFonts w:ascii="Times New Roman" w:eastAsia="仿宋_GB2312" w:hAnsi="Times New Roman" w:cs="Times New Roman"/>
          <w:b/>
          <w:szCs w:val="32"/>
        </w:rPr>
        <w:t>班子决策水平不断增强。</w:t>
      </w:r>
      <w:r>
        <w:rPr>
          <w:rFonts w:ascii="Times New Roman" w:eastAsia="仿宋_GB2312" w:hAnsi="Times New Roman" w:cs="Times New Roman"/>
        </w:rPr>
        <w:t>新城领导班子各司其责、团结奋进，形成了聚焦发展的</w:t>
      </w:r>
      <w:r>
        <w:rPr>
          <w:rFonts w:ascii="Times New Roman" w:eastAsia="仿宋_GB2312" w:hAnsi="Times New Roman" w:cs="Times New Roman"/>
        </w:rPr>
        <w:t>合力。全年召开党委会议</w:t>
      </w:r>
      <w:r>
        <w:rPr>
          <w:rFonts w:ascii="Times New Roman" w:eastAsia="仿宋_GB2312" w:hAnsi="Times New Roman" w:cs="Times New Roman"/>
        </w:rPr>
        <w:t>25</w:t>
      </w:r>
      <w:r>
        <w:rPr>
          <w:rFonts w:ascii="Times New Roman" w:eastAsia="仿宋_GB2312" w:hAnsi="Times New Roman" w:cs="Times New Roman"/>
        </w:rPr>
        <w:t>次，主任办公会议</w:t>
      </w:r>
      <w:r>
        <w:rPr>
          <w:rFonts w:ascii="Times New Roman" w:eastAsia="仿宋_GB2312" w:hAnsi="Times New Roman" w:cs="Times New Roman"/>
        </w:rPr>
        <w:t>22</w:t>
      </w:r>
      <w:r>
        <w:rPr>
          <w:rFonts w:ascii="Times New Roman" w:eastAsia="仿宋_GB2312" w:hAnsi="Times New Roman" w:cs="Times New Roman"/>
        </w:rPr>
        <w:t>次，科学民主决策机制有效落实。组织中心组学习</w:t>
      </w:r>
      <w:r>
        <w:rPr>
          <w:rFonts w:ascii="Times New Roman" w:eastAsia="仿宋_GB2312" w:hAnsi="Times New Roman" w:cs="Times New Roman"/>
        </w:rPr>
        <w:t>17</w:t>
      </w:r>
      <w:r>
        <w:rPr>
          <w:rFonts w:ascii="Times New Roman" w:eastAsia="仿宋_GB2312" w:hAnsi="Times New Roman" w:cs="Times New Roman"/>
        </w:rPr>
        <w:t>场，</w:t>
      </w:r>
      <w:r>
        <w:rPr>
          <w:rFonts w:ascii="Times New Roman" w:eastAsia="仿宋_GB2312" w:hAnsi="Times New Roman" w:cs="Times New Roman"/>
        </w:rPr>
        <w:t>“</w:t>
      </w:r>
      <w:r>
        <w:rPr>
          <w:rFonts w:ascii="Times New Roman" w:eastAsia="仿宋_GB2312" w:hAnsi="Times New Roman" w:cs="Times New Roman"/>
        </w:rPr>
        <w:t>六个学</w:t>
      </w:r>
      <w:r>
        <w:rPr>
          <w:rFonts w:ascii="Times New Roman" w:eastAsia="仿宋_GB2312" w:hAnsi="Times New Roman" w:cs="Times New Roman"/>
        </w:rPr>
        <w:t>”</w:t>
      </w:r>
      <w:r>
        <w:rPr>
          <w:rFonts w:ascii="Times New Roman" w:eastAsia="仿宋_GB2312" w:hAnsi="Times New Roman" w:cs="Times New Roman"/>
        </w:rPr>
        <w:t>做法受到市委领导肯定。</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3.</w:t>
      </w:r>
      <w:r>
        <w:rPr>
          <w:rFonts w:ascii="Times New Roman" w:eastAsia="仿宋_GB2312" w:hAnsi="Times New Roman" w:cs="Times New Roman"/>
          <w:b/>
          <w:szCs w:val="32"/>
        </w:rPr>
        <w:t>党建工作规范化水平不断提高。</w:t>
      </w:r>
      <w:r>
        <w:rPr>
          <w:rFonts w:ascii="Times New Roman" w:eastAsia="仿宋_GB2312" w:hAnsi="Times New Roman" w:cs="Times New Roman"/>
        </w:rPr>
        <w:t>在五个新城中率先完成</w:t>
      </w:r>
      <w:r>
        <w:rPr>
          <w:rFonts w:ascii="Times New Roman" w:eastAsia="仿宋_GB2312" w:hAnsi="Times New Roman" w:cs="Times New Roman"/>
        </w:rPr>
        <w:t>3</w:t>
      </w:r>
      <w:r>
        <w:rPr>
          <w:rFonts w:ascii="Times New Roman" w:eastAsia="仿宋_GB2312" w:hAnsi="Times New Roman" w:cs="Times New Roman"/>
        </w:rPr>
        <w:t>个街镇</w:t>
      </w:r>
      <w:r>
        <w:rPr>
          <w:rFonts w:ascii="Times New Roman" w:eastAsia="仿宋_GB2312" w:hAnsi="Times New Roman" w:cs="Times New Roman"/>
        </w:rPr>
        <w:t>40</w:t>
      </w:r>
      <w:r>
        <w:rPr>
          <w:rFonts w:ascii="Times New Roman" w:eastAsia="仿宋_GB2312" w:hAnsi="Times New Roman" w:cs="Times New Roman"/>
        </w:rPr>
        <w:t>个村党组织和村委会换届选举工作。党建工作规范化水平不断提高，调整党支部</w:t>
      </w:r>
      <w:r>
        <w:rPr>
          <w:rFonts w:ascii="Times New Roman" w:eastAsia="仿宋_GB2312" w:hAnsi="Times New Roman" w:cs="Times New Roman"/>
        </w:rPr>
        <w:t>16</w:t>
      </w:r>
      <w:r>
        <w:rPr>
          <w:rFonts w:ascii="Times New Roman" w:eastAsia="仿宋_GB2312" w:hAnsi="Times New Roman" w:cs="Times New Roman"/>
        </w:rPr>
        <w:t>个，提升</w:t>
      </w:r>
      <w:r>
        <w:rPr>
          <w:rFonts w:ascii="Times New Roman" w:eastAsia="仿宋_GB2312" w:hAnsi="Times New Roman" w:cs="Times New Roman"/>
        </w:rPr>
        <w:t>5</w:t>
      </w:r>
      <w:r>
        <w:rPr>
          <w:rFonts w:ascii="Times New Roman" w:eastAsia="仿宋_GB2312" w:hAnsi="Times New Roman" w:cs="Times New Roman"/>
        </w:rPr>
        <w:t>个村级阵地，打造</w:t>
      </w:r>
      <w:r>
        <w:rPr>
          <w:rFonts w:ascii="Times New Roman" w:eastAsia="仿宋_GB2312" w:hAnsi="Times New Roman" w:cs="Times New Roman"/>
        </w:rPr>
        <w:t>2</w:t>
      </w:r>
      <w:r>
        <w:rPr>
          <w:rFonts w:ascii="Times New Roman" w:eastAsia="仿宋_GB2312" w:hAnsi="Times New Roman" w:cs="Times New Roman"/>
        </w:rPr>
        <w:t>个非公支部阵地和</w:t>
      </w:r>
      <w:r>
        <w:rPr>
          <w:rFonts w:ascii="Times New Roman" w:eastAsia="仿宋_GB2312" w:hAnsi="Times New Roman" w:cs="Times New Roman"/>
        </w:rPr>
        <w:t>2</w:t>
      </w:r>
      <w:r>
        <w:rPr>
          <w:rFonts w:ascii="Times New Roman" w:eastAsia="仿宋_GB2312" w:hAnsi="Times New Roman" w:cs="Times New Roman"/>
        </w:rPr>
        <w:t>个教育卫生系统支部阵地。</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4.</w:t>
      </w:r>
      <w:r>
        <w:rPr>
          <w:rFonts w:ascii="Times New Roman" w:eastAsia="仿宋_GB2312" w:hAnsi="Times New Roman" w:cs="Times New Roman"/>
          <w:b/>
          <w:szCs w:val="32"/>
        </w:rPr>
        <w:t>机构设置和队伍建设成效显著。</w:t>
      </w:r>
      <w:r>
        <w:rPr>
          <w:rFonts w:ascii="Times New Roman" w:eastAsia="仿宋_GB2312" w:hAnsi="Times New Roman" w:cs="Times New Roman"/>
        </w:rPr>
        <w:t>3</w:t>
      </w:r>
      <w:r>
        <w:rPr>
          <w:rFonts w:ascii="Times New Roman" w:eastAsia="仿宋_GB2312" w:hAnsi="Times New Roman" w:cs="Times New Roman"/>
        </w:rPr>
        <w:t>次竞聘上岗遴选中层干部</w:t>
      </w:r>
      <w:r>
        <w:rPr>
          <w:rFonts w:ascii="Times New Roman" w:eastAsia="仿宋_GB2312" w:hAnsi="Times New Roman" w:cs="Times New Roman"/>
        </w:rPr>
        <w:t>5</w:t>
      </w:r>
      <w:r>
        <w:rPr>
          <w:rFonts w:ascii="Times New Roman" w:eastAsia="仿宋_GB2312" w:hAnsi="Times New Roman" w:cs="Times New Roman"/>
        </w:rPr>
        <w:t>人，树立了鲜明选人用人导向。制定薪酬福利、绩</w:t>
      </w:r>
      <w:r>
        <w:rPr>
          <w:rFonts w:ascii="Times New Roman" w:eastAsia="仿宋_GB2312" w:hAnsi="Times New Roman" w:cs="Times New Roman"/>
        </w:rPr>
        <w:lastRenderedPageBreak/>
        <w:t>效考核、休假考勤管理办法，组织行政事业人员</w:t>
      </w:r>
      <w:r>
        <w:rPr>
          <w:rFonts w:ascii="Times New Roman" w:eastAsia="仿宋_GB2312" w:hAnsi="Times New Roman" w:cs="Times New Roman"/>
        </w:rPr>
        <w:t>“</w:t>
      </w:r>
      <w:r>
        <w:rPr>
          <w:rFonts w:ascii="Times New Roman" w:eastAsia="仿宋_GB2312" w:hAnsi="Times New Roman" w:cs="Times New Roman"/>
        </w:rPr>
        <w:t>双向选择</w:t>
      </w:r>
      <w:r>
        <w:rPr>
          <w:rFonts w:ascii="Times New Roman" w:eastAsia="仿宋_GB2312" w:hAnsi="Times New Roman" w:cs="Times New Roman"/>
        </w:rPr>
        <w:t>”595</w:t>
      </w:r>
      <w:r>
        <w:rPr>
          <w:rFonts w:ascii="Times New Roman" w:eastAsia="仿宋_GB2312" w:hAnsi="Times New Roman" w:cs="Times New Roman"/>
        </w:rPr>
        <w:t>人，开展</w:t>
      </w:r>
      <w:r>
        <w:rPr>
          <w:rFonts w:ascii="Times New Roman" w:eastAsia="仿宋_GB2312" w:hAnsi="Times New Roman" w:cs="Times New Roman"/>
        </w:rPr>
        <w:t>“</w:t>
      </w:r>
      <w:r>
        <w:rPr>
          <w:rFonts w:ascii="Times New Roman" w:eastAsia="仿宋_GB2312" w:hAnsi="Times New Roman" w:cs="Times New Roman"/>
        </w:rPr>
        <w:t>空港加油站</w:t>
      </w:r>
      <w:r>
        <w:rPr>
          <w:rFonts w:ascii="Times New Roman" w:eastAsia="仿宋_GB2312" w:hAnsi="Times New Roman" w:cs="Times New Roman"/>
        </w:rPr>
        <w:t>”3</w:t>
      </w:r>
      <w:r>
        <w:rPr>
          <w:rFonts w:ascii="Times New Roman" w:eastAsia="仿宋_GB2312" w:hAnsi="Times New Roman" w:cs="Times New Roman"/>
        </w:rPr>
        <w:t>期，</w:t>
      </w:r>
      <w:r>
        <w:rPr>
          <w:rFonts w:ascii="Times New Roman" w:eastAsia="仿宋_GB2312" w:hAnsi="Times New Roman" w:cs="Times New Roman"/>
        </w:rPr>
        <w:t>“</w:t>
      </w:r>
      <w:r>
        <w:rPr>
          <w:rFonts w:ascii="Times New Roman" w:eastAsia="仿宋_GB2312" w:hAnsi="Times New Roman" w:cs="Times New Roman"/>
        </w:rPr>
        <w:t>空港大讲堂</w:t>
      </w:r>
      <w:r>
        <w:rPr>
          <w:rFonts w:ascii="Times New Roman" w:eastAsia="仿宋_GB2312" w:hAnsi="Times New Roman" w:cs="Times New Roman"/>
        </w:rPr>
        <w:t>”7</w:t>
      </w:r>
      <w:r>
        <w:rPr>
          <w:rFonts w:ascii="Times New Roman" w:eastAsia="仿宋_GB2312" w:hAnsi="Times New Roman" w:cs="Times New Roman"/>
        </w:rPr>
        <w:t>期，参训人员</w:t>
      </w:r>
      <w:r>
        <w:rPr>
          <w:rFonts w:ascii="Times New Roman" w:eastAsia="仿宋_GB2312" w:hAnsi="Times New Roman" w:cs="Times New Roman"/>
        </w:rPr>
        <w:t>3000</w:t>
      </w:r>
      <w:r>
        <w:rPr>
          <w:rFonts w:ascii="Times New Roman" w:eastAsia="仿宋_GB2312" w:hAnsi="Times New Roman" w:cs="Times New Roman"/>
        </w:rPr>
        <w:t>余人次。</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szCs w:val="32"/>
        </w:rPr>
        <w:t>5.</w:t>
      </w:r>
      <w:r>
        <w:rPr>
          <w:rFonts w:ascii="Times New Roman" w:eastAsia="仿宋_GB2312" w:hAnsi="Times New Roman" w:cs="Times New Roman"/>
          <w:b/>
          <w:szCs w:val="32"/>
        </w:rPr>
        <w:t>纪检监察工作突出实效。</w:t>
      </w:r>
      <w:r>
        <w:rPr>
          <w:rFonts w:ascii="Times New Roman" w:eastAsia="仿宋_GB2312" w:hAnsi="Times New Roman" w:cs="Times New Roman"/>
        </w:rPr>
        <w:t>开展扶贫、环保、营商环境专项治理，立案</w:t>
      </w:r>
      <w:r>
        <w:rPr>
          <w:rFonts w:ascii="Times New Roman" w:eastAsia="仿宋_GB2312" w:hAnsi="Times New Roman" w:cs="Times New Roman"/>
        </w:rPr>
        <w:t>5</w:t>
      </w:r>
      <w:r>
        <w:rPr>
          <w:rFonts w:ascii="Times New Roman" w:eastAsia="仿宋_GB2312" w:hAnsi="Times New Roman" w:cs="Times New Roman"/>
        </w:rPr>
        <w:t>件，党纪政纪处分</w:t>
      </w:r>
      <w:r>
        <w:rPr>
          <w:rFonts w:ascii="Times New Roman" w:eastAsia="仿宋_GB2312" w:hAnsi="Times New Roman" w:cs="Times New Roman"/>
        </w:rPr>
        <w:t>5</w:t>
      </w:r>
      <w:r>
        <w:rPr>
          <w:rFonts w:ascii="Times New Roman" w:eastAsia="仿宋_GB2312" w:hAnsi="Times New Roman" w:cs="Times New Roman"/>
        </w:rPr>
        <w:t>人，</w:t>
      </w:r>
      <w:proofErr w:type="gramStart"/>
      <w:r>
        <w:rPr>
          <w:rFonts w:ascii="Times New Roman" w:eastAsia="仿宋_GB2312" w:hAnsi="Times New Roman" w:cs="Times New Roman"/>
        </w:rPr>
        <w:t>对履责不</w:t>
      </w:r>
      <w:proofErr w:type="gramEnd"/>
      <w:r>
        <w:rPr>
          <w:rFonts w:ascii="Times New Roman" w:eastAsia="仿宋_GB2312" w:hAnsi="Times New Roman" w:cs="Times New Roman"/>
        </w:rPr>
        <w:t>到位的</w:t>
      </w:r>
      <w:r>
        <w:rPr>
          <w:rFonts w:ascii="Times New Roman" w:eastAsia="仿宋_GB2312" w:hAnsi="Times New Roman" w:cs="Times New Roman"/>
        </w:rPr>
        <w:t>28</w:t>
      </w:r>
      <w:r>
        <w:rPr>
          <w:rFonts w:ascii="Times New Roman" w:eastAsia="仿宋_GB2312" w:hAnsi="Times New Roman" w:cs="Times New Roman"/>
        </w:rPr>
        <w:t>名党员干部进行约谈。纪律震慑不断强化，全年收到问题线索</w:t>
      </w:r>
      <w:r>
        <w:rPr>
          <w:rFonts w:ascii="Times New Roman" w:eastAsia="仿宋_GB2312" w:hAnsi="Times New Roman" w:cs="Times New Roman"/>
        </w:rPr>
        <w:t>46</w:t>
      </w:r>
      <w:r>
        <w:rPr>
          <w:rFonts w:ascii="Times New Roman" w:eastAsia="仿宋_GB2312" w:hAnsi="Times New Roman" w:cs="Times New Roman"/>
        </w:rPr>
        <w:t>件，立案</w:t>
      </w:r>
      <w:r>
        <w:rPr>
          <w:rFonts w:ascii="Times New Roman" w:eastAsia="仿宋_GB2312" w:hAnsi="Times New Roman" w:cs="Times New Roman"/>
        </w:rPr>
        <w:t>38</w:t>
      </w:r>
      <w:r>
        <w:rPr>
          <w:rFonts w:ascii="Times New Roman" w:eastAsia="仿宋_GB2312" w:hAnsi="Times New Roman" w:cs="Times New Roman"/>
        </w:rPr>
        <w:t>件，党纪政务处分</w:t>
      </w:r>
      <w:r>
        <w:rPr>
          <w:rFonts w:ascii="Times New Roman" w:eastAsia="仿宋_GB2312" w:hAnsi="Times New Roman" w:cs="Times New Roman"/>
        </w:rPr>
        <w:t>36</w:t>
      </w:r>
      <w:r>
        <w:rPr>
          <w:rFonts w:ascii="Times New Roman" w:eastAsia="仿宋_GB2312" w:hAnsi="Times New Roman" w:cs="Times New Roman"/>
        </w:rPr>
        <w:t>人，追缴违纪资金</w:t>
      </w:r>
      <w:r>
        <w:rPr>
          <w:rFonts w:ascii="Times New Roman" w:eastAsia="仿宋_GB2312" w:hAnsi="Times New Roman" w:cs="Times New Roman"/>
        </w:rPr>
        <w:t>15.7</w:t>
      </w:r>
      <w:r>
        <w:rPr>
          <w:rFonts w:ascii="Times New Roman" w:eastAsia="仿宋_GB2312" w:hAnsi="Times New Roman" w:cs="Times New Roman"/>
        </w:rPr>
        <w:t>万余元。</w:t>
      </w:r>
    </w:p>
    <w:p w:rsidR="008A6A78" w:rsidRDefault="00D8324F">
      <w:pPr>
        <w:pBdr>
          <w:bottom w:val="single" w:sz="4" w:space="30" w:color="FFFFFF"/>
        </w:pBdr>
        <w:shd w:val="clear" w:color="auto" w:fill="FFFFFF"/>
        <w:adjustRightInd w:val="0"/>
        <w:snapToGrid w:val="0"/>
        <w:spacing w:line="560" w:lineRule="exact"/>
        <w:ind w:firstLineChars="200" w:firstLine="643"/>
        <w:contextualSpacing/>
        <w:rPr>
          <w:rFonts w:ascii="Times New Roman" w:eastAsia="仿宋_GB2312" w:hAnsi="Times New Roman" w:cs="Times New Roman"/>
        </w:rPr>
      </w:pPr>
      <w:r>
        <w:rPr>
          <w:rFonts w:ascii="Times New Roman" w:eastAsia="仿宋_GB2312" w:hAnsi="Times New Roman" w:cs="Times New Roman"/>
          <w:b/>
          <w:bCs/>
        </w:rPr>
        <w:t>6.</w:t>
      </w:r>
      <w:r>
        <w:rPr>
          <w:rFonts w:ascii="Times New Roman" w:eastAsia="仿宋_GB2312" w:hAnsi="Times New Roman" w:cs="Times New Roman"/>
          <w:b/>
          <w:bCs/>
        </w:rPr>
        <w:t>宣传和文明建设持续加强。</w:t>
      </w:r>
      <w:r>
        <w:rPr>
          <w:rFonts w:ascii="Times New Roman" w:eastAsia="仿宋_GB2312" w:hAnsi="Times New Roman" w:cs="Times New Roman"/>
        </w:rPr>
        <w:t>新闻舆论宣传再创新高。全年</w:t>
      </w:r>
      <w:proofErr w:type="gramStart"/>
      <w:r>
        <w:rPr>
          <w:rFonts w:ascii="Times New Roman" w:eastAsia="仿宋_GB2312" w:hAnsi="Times New Roman" w:cs="Times New Roman"/>
        </w:rPr>
        <w:t>在央级</w:t>
      </w:r>
      <w:proofErr w:type="gramEnd"/>
      <w:r>
        <w:rPr>
          <w:rFonts w:ascii="Times New Roman" w:eastAsia="仿宋_GB2312" w:hAnsi="Times New Roman" w:cs="Times New Roman"/>
        </w:rPr>
        <w:t>媒体发稿</w:t>
      </w:r>
      <w:r>
        <w:rPr>
          <w:rFonts w:ascii="Times New Roman" w:eastAsia="仿宋_GB2312" w:hAnsi="Times New Roman" w:cs="Times New Roman"/>
        </w:rPr>
        <w:t>130</w:t>
      </w:r>
      <w:r>
        <w:rPr>
          <w:rFonts w:ascii="Times New Roman" w:eastAsia="仿宋_GB2312" w:hAnsi="Times New Roman" w:cs="Times New Roman"/>
        </w:rPr>
        <w:t>余篇，各类媒体累计发稿</w:t>
      </w:r>
      <w:r>
        <w:rPr>
          <w:rFonts w:ascii="Times New Roman" w:eastAsia="仿宋_GB2312" w:hAnsi="Times New Roman" w:cs="Times New Roman"/>
        </w:rPr>
        <w:t>3700</w:t>
      </w:r>
      <w:r>
        <w:rPr>
          <w:rFonts w:ascii="Times New Roman" w:eastAsia="仿宋_GB2312" w:hAnsi="Times New Roman" w:cs="Times New Roman"/>
        </w:rPr>
        <w:t>余篇。策划</w:t>
      </w:r>
      <w:r>
        <w:rPr>
          <w:rFonts w:ascii="Times New Roman" w:eastAsia="仿宋_GB2312" w:hAnsi="Times New Roman" w:cs="Times New Roman"/>
        </w:rPr>
        <w:t>“</w:t>
      </w:r>
      <w:r>
        <w:rPr>
          <w:rFonts w:ascii="Times New Roman" w:eastAsia="仿宋_GB2312" w:hAnsi="Times New Roman" w:cs="Times New Roman"/>
        </w:rPr>
        <w:t>为爱行走</w:t>
      </w:r>
      <w:r>
        <w:rPr>
          <w:rFonts w:ascii="Times New Roman" w:eastAsia="仿宋_GB2312" w:hAnsi="Times New Roman" w:cs="Times New Roman"/>
        </w:rPr>
        <w:t>·</w:t>
      </w:r>
      <w:r>
        <w:rPr>
          <w:rFonts w:ascii="Times New Roman" w:eastAsia="仿宋_GB2312" w:hAnsi="Times New Roman" w:cs="Times New Roman"/>
        </w:rPr>
        <w:t>暖动空港</w:t>
      </w:r>
      <w:r>
        <w:rPr>
          <w:rFonts w:ascii="Times New Roman" w:eastAsia="仿宋_GB2312" w:hAnsi="Times New Roman" w:cs="Times New Roman"/>
        </w:rPr>
        <w:t>”</w:t>
      </w:r>
      <w:r>
        <w:rPr>
          <w:rFonts w:ascii="Times New Roman" w:eastAsia="仿宋_GB2312" w:hAnsi="Times New Roman" w:cs="Times New Roman"/>
        </w:rPr>
        <w:t>大型徒步公益活动，举办中秋诗歌朗诵会等活动</w:t>
      </w:r>
      <w:r>
        <w:rPr>
          <w:rFonts w:ascii="Times New Roman" w:eastAsia="仿宋_GB2312" w:hAnsi="Times New Roman" w:cs="Times New Roman"/>
        </w:rPr>
        <w:t>30</w:t>
      </w:r>
      <w:r>
        <w:rPr>
          <w:rFonts w:ascii="Times New Roman" w:eastAsia="仿宋_GB2312" w:hAnsi="Times New Roman" w:cs="Times New Roman"/>
        </w:rPr>
        <w:t>余场。</w:t>
      </w:r>
    </w:p>
    <w:p w:rsidR="008A6A78" w:rsidRDefault="00D8324F">
      <w:pPr>
        <w:pBdr>
          <w:bottom w:val="single" w:sz="4" w:space="30" w:color="FFFFFF"/>
        </w:pBdr>
        <w:shd w:val="clear" w:color="auto" w:fill="FFFFFF"/>
        <w:adjustRightInd w:val="0"/>
        <w:snapToGrid w:val="0"/>
        <w:spacing w:line="560" w:lineRule="exact"/>
        <w:ind w:firstLineChars="200" w:firstLine="640"/>
        <w:contextualSpacing/>
        <w:rPr>
          <w:rFonts w:ascii="黑体" w:eastAsia="黑体" w:hAnsi="黑体"/>
        </w:rPr>
      </w:pPr>
      <w:r>
        <w:rPr>
          <w:rFonts w:ascii="黑体" w:eastAsia="黑体" w:hAnsi="黑体" w:hint="eastAsia"/>
        </w:rPr>
        <w:t>三、部门决算单位构成</w:t>
      </w:r>
    </w:p>
    <w:p w:rsidR="008A6A78" w:rsidRDefault="00D8324F">
      <w:pPr>
        <w:pBdr>
          <w:bottom w:val="single" w:sz="4" w:space="30" w:color="FFFFFF"/>
        </w:pBdr>
        <w:shd w:val="clear" w:color="auto" w:fill="FFFFFF"/>
        <w:adjustRightInd w:val="0"/>
        <w:snapToGrid w:val="0"/>
        <w:spacing w:line="560" w:lineRule="exact"/>
        <w:ind w:firstLineChars="200" w:firstLine="640"/>
        <w:contextualSpacing/>
        <w:rPr>
          <w:rFonts w:ascii="Times New Roman" w:eastAsia="黑体" w:hAnsi="Times New Roman" w:cs="Times New Roman"/>
          <w:szCs w:val="32"/>
        </w:rPr>
      </w:pPr>
      <w:r>
        <w:rPr>
          <w:rFonts w:ascii="Times New Roman" w:eastAsia="仿宋_GB2312" w:hAnsi="Times New Roman" w:cs="Times New Roman"/>
          <w:szCs w:val="32"/>
        </w:rPr>
        <w:t>从决算单位构成看，本部门的部门决算包括部门本级（机关）决算。</w:t>
      </w:r>
    </w:p>
    <w:p w:rsidR="008A6A78" w:rsidRDefault="00D8324F">
      <w:pPr>
        <w:pBdr>
          <w:bottom w:val="single" w:sz="4" w:space="30" w:color="FFFFFF"/>
        </w:pBdr>
        <w:shd w:val="clear" w:color="auto" w:fill="FFFFFF"/>
        <w:adjustRightInd w:val="0"/>
        <w:snapToGrid w:val="0"/>
        <w:spacing w:line="560" w:lineRule="exact"/>
        <w:ind w:firstLineChars="200" w:firstLine="640"/>
        <w:contextualSpacing/>
        <w:rPr>
          <w:rFonts w:ascii="Times New Roman" w:eastAsia="仿宋_GB2312" w:hAnsi="Times New Roman" w:cs="Times New Roman"/>
        </w:rPr>
      </w:pPr>
      <w:r>
        <w:rPr>
          <w:rFonts w:ascii="Times New Roman" w:eastAsia="仿宋_GB2312" w:hAnsi="Times New Roman" w:cs="Times New Roman"/>
        </w:rPr>
        <w:t>纳入本部门</w:t>
      </w:r>
      <w:r>
        <w:rPr>
          <w:rFonts w:ascii="Times New Roman" w:eastAsia="仿宋_GB2312" w:hAnsi="Times New Roman" w:cs="Times New Roman"/>
        </w:rPr>
        <w:t>2018</w:t>
      </w:r>
      <w:r>
        <w:rPr>
          <w:rFonts w:ascii="Times New Roman" w:eastAsia="仿宋_GB2312" w:hAnsi="Times New Roman" w:cs="Times New Roman"/>
        </w:rPr>
        <w:t>年部门决算编制范围的单位包括本级及所属</w:t>
      </w:r>
      <w:r>
        <w:rPr>
          <w:rFonts w:ascii="Times New Roman" w:eastAsia="仿宋_GB2312" w:hAnsi="Times New Roman" w:cs="Times New Roman"/>
        </w:rPr>
        <w:t>0</w:t>
      </w:r>
      <w:r>
        <w:rPr>
          <w:rFonts w:ascii="Times New Roman" w:eastAsia="仿宋_GB2312" w:hAnsi="Times New Roman" w:cs="Times New Roman"/>
        </w:rPr>
        <w:t>个下级单位：</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9"/>
        <w:gridCol w:w="6923"/>
      </w:tblGrid>
      <w:tr w:rsidR="008A6A78">
        <w:tc>
          <w:tcPr>
            <w:tcW w:w="1599" w:type="dxa"/>
            <w:shd w:val="clear" w:color="auto" w:fill="auto"/>
          </w:tcPr>
          <w:p w:rsidR="008A6A78" w:rsidRDefault="00D8324F">
            <w:pPr>
              <w:jc w:val="center"/>
              <w:rPr>
                <w:rFonts w:ascii="Times New Roman" w:eastAsia="仿宋_GB2312" w:hAnsi="Times New Roman" w:cs="Times New Roman"/>
                <w:szCs w:val="32"/>
              </w:rPr>
            </w:pPr>
            <w:r>
              <w:rPr>
                <w:rFonts w:ascii="Times New Roman" w:eastAsia="仿宋_GB2312" w:hAnsi="Times New Roman" w:cs="Times New Roman"/>
                <w:szCs w:val="32"/>
              </w:rPr>
              <w:t>序号</w:t>
            </w:r>
          </w:p>
        </w:tc>
        <w:tc>
          <w:tcPr>
            <w:tcW w:w="6923" w:type="dxa"/>
            <w:shd w:val="clear" w:color="auto" w:fill="auto"/>
          </w:tcPr>
          <w:p w:rsidR="008A6A78" w:rsidRDefault="00D8324F">
            <w:pPr>
              <w:jc w:val="center"/>
              <w:rPr>
                <w:rFonts w:ascii="Times New Roman" w:eastAsia="仿宋_GB2312" w:hAnsi="Times New Roman" w:cs="Times New Roman"/>
                <w:szCs w:val="32"/>
              </w:rPr>
            </w:pPr>
            <w:r>
              <w:rPr>
                <w:rFonts w:ascii="Times New Roman" w:eastAsia="仿宋_GB2312" w:hAnsi="Times New Roman" w:cs="Times New Roman"/>
                <w:szCs w:val="32"/>
              </w:rPr>
              <w:t>单位名称</w:t>
            </w:r>
          </w:p>
        </w:tc>
      </w:tr>
      <w:tr w:rsidR="008A6A78">
        <w:tc>
          <w:tcPr>
            <w:tcW w:w="1599" w:type="dxa"/>
            <w:shd w:val="clear" w:color="auto" w:fill="auto"/>
          </w:tcPr>
          <w:p w:rsidR="008A6A78" w:rsidRDefault="00D8324F">
            <w:pPr>
              <w:jc w:val="center"/>
              <w:rPr>
                <w:rFonts w:ascii="Times New Roman" w:eastAsia="仿宋_GB2312" w:hAnsi="Times New Roman" w:cs="Times New Roman"/>
                <w:szCs w:val="32"/>
              </w:rPr>
            </w:pPr>
            <w:r>
              <w:rPr>
                <w:rFonts w:ascii="Times New Roman" w:eastAsia="仿宋_GB2312" w:hAnsi="Times New Roman" w:cs="Times New Roman"/>
                <w:szCs w:val="32"/>
              </w:rPr>
              <w:t>1</w:t>
            </w:r>
          </w:p>
        </w:tc>
        <w:tc>
          <w:tcPr>
            <w:tcW w:w="6923" w:type="dxa"/>
            <w:shd w:val="clear" w:color="auto" w:fill="auto"/>
          </w:tcPr>
          <w:p w:rsidR="008A6A78" w:rsidRDefault="00D8324F">
            <w:pPr>
              <w:rPr>
                <w:rFonts w:ascii="Times New Roman" w:eastAsia="仿宋_GB2312" w:hAnsi="Times New Roman" w:cs="Times New Roman"/>
                <w:szCs w:val="32"/>
              </w:rPr>
            </w:pPr>
            <w:r>
              <w:rPr>
                <w:rFonts w:ascii="Times New Roman" w:eastAsia="仿宋" w:hAnsi="Times New Roman" w:cs="Times New Roman"/>
                <w:sz w:val="28"/>
                <w:szCs w:val="28"/>
              </w:rPr>
              <w:t>陕西省西咸新区空港新城</w:t>
            </w:r>
            <w:r>
              <w:rPr>
                <w:rFonts w:ascii="Times New Roman" w:eastAsia="仿宋" w:hAnsi="Times New Roman" w:cs="Times New Roman"/>
                <w:sz w:val="28"/>
                <w:szCs w:val="28"/>
              </w:rPr>
              <w:t>管理委员会</w:t>
            </w:r>
          </w:p>
        </w:tc>
      </w:tr>
    </w:tbl>
    <w:p w:rsidR="008A6A78" w:rsidRDefault="00D8324F">
      <w:pPr>
        <w:spacing w:line="560" w:lineRule="exact"/>
        <w:ind w:firstLineChars="200" w:firstLine="640"/>
        <w:rPr>
          <w:rFonts w:ascii="Times New Roman" w:eastAsia="黑体" w:hAnsi="Times New Roman" w:cs="Times New Roman"/>
          <w:szCs w:val="32"/>
        </w:rPr>
      </w:pPr>
      <w:r>
        <w:rPr>
          <w:rFonts w:ascii="Times New Roman" w:eastAsia="黑体" w:hAnsi="Times New Roman" w:cs="Times New Roman"/>
          <w:szCs w:val="32"/>
        </w:rPr>
        <w:t>四、部门人员情况说明</w:t>
      </w:r>
    </w:p>
    <w:p w:rsidR="008A6A78" w:rsidRDefault="00D8324F">
      <w:pPr>
        <w:spacing w:line="560" w:lineRule="exact"/>
        <w:ind w:firstLine="640"/>
        <w:rPr>
          <w:rFonts w:ascii="Times New Roman" w:eastAsia="仿宋_GB2312" w:hAnsi="Times New Roman" w:cs="Times New Roman"/>
        </w:rPr>
      </w:pPr>
      <w:r>
        <w:rPr>
          <w:rFonts w:ascii="Times New Roman" w:eastAsia="仿宋_GB2312" w:hAnsi="Times New Roman" w:cs="Times New Roman"/>
        </w:rPr>
        <w:t>截止</w:t>
      </w:r>
      <w:r>
        <w:rPr>
          <w:rFonts w:ascii="Times New Roman" w:eastAsia="仿宋_GB2312" w:hAnsi="Times New Roman" w:cs="Times New Roman"/>
        </w:rPr>
        <w:t>2018</w:t>
      </w:r>
      <w:r>
        <w:rPr>
          <w:rFonts w:ascii="Times New Roman" w:eastAsia="仿宋_GB2312" w:hAnsi="Times New Roman" w:cs="Times New Roman"/>
        </w:rPr>
        <w:t>年底，本部门人员编制</w:t>
      </w:r>
      <w:r>
        <w:rPr>
          <w:rFonts w:ascii="Times New Roman" w:eastAsia="仿宋_GB2312" w:hAnsi="Times New Roman" w:cs="Times New Roman"/>
        </w:rPr>
        <w:t>336</w:t>
      </w:r>
      <w:r>
        <w:rPr>
          <w:rFonts w:ascii="Times New Roman" w:eastAsia="仿宋_GB2312" w:hAnsi="Times New Roman" w:cs="Times New Roman"/>
        </w:rPr>
        <w:t>人，其中行政编制</w:t>
      </w:r>
      <w:r>
        <w:rPr>
          <w:rFonts w:ascii="Times New Roman" w:eastAsia="仿宋_GB2312" w:hAnsi="Times New Roman" w:cs="Times New Roman"/>
        </w:rPr>
        <w:t>42</w:t>
      </w:r>
      <w:r>
        <w:rPr>
          <w:rFonts w:ascii="Times New Roman" w:eastAsia="仿宋_GB2312" w:hAnsi="Times New Roman" w:cs="Times New Roman"/>
        </w:rPr>
        <w:t>人、事业编制</w:t>
      </w:r>
      <w:r>
        <w:rPr>
          <w:rFonts w:ascii="Times New Roman" w:eastAsia="仿宋_GB2312" w:hAnsi="Times New Roman" w:cs="Times New Roman"/>
        </w:rPr>
        <w:t>294</w:t>
      </w:r>
      <w:r>
        <w:rPr>
          <w:rFonts w:ascii="Times New Roman" w:eastAsia="仿宋_GB2312" w:hAnsi="Times New Roman" w:cs="Times New Roman"/>
        </w:rPr>
        <w:t>人；实有人员</w:t>
      </w:r>
      <w:r>
        <w:rPr>
          <w:rFonts w:ascii="Times New Roman" w:eastAsia="仿宋_GB2312" w:hAnsi="Times New Roman" w:cs="Times New Roman"/>
        </w:rPr>
        <w:t>650</w:t>
      </w:r>
      <w:r>
        <w:rPr>
          <w:rFonts w:ascii="Times New Roman" w:eastAsia="仿宋_GB2312" w:hAnsi="Times New Roman" w:cs="Times New Roman"/>
        </w:rPr>
        <w:t>人，其中行</w:t>
      </w:r>
      <w:r>
        <w:rPr>
          <w:rFonts w:ascii="Times New Roman" w:eastAsia="仿宋_GB2312" w:hAnsi="Times New Roman" w:cs="Times New Roman"/>
        </w:rPr>
        <w:t>93</w:t>
      </w:r>
      <w:r>
        <w:rPr>
          <w:rFonts w:ascii="Times New Roman" w:eastAsia="仿宋_GB2312" w:hAnsi="Times New Roman" w:cs="Times New Roman"/>
        </w:rPr>
        <w:t>人、事业</w:t>
      </w:r>
      <w:r>
        <w:rPr>
          <w:rFonts w:ascii="Times New Roman" w:eastAsia="仿宋_GB2312" w:hAnsi="Times New Roman" w:cs="Times New Roman"/>
        </w:rPr>
        <w:t>557</w:t>
      </w:r>
      <w:r>
        <w:rPr>
          <w:rFonts w:ascii="Times New Roman" w:eastAsia="仿宋_GB2312" w:hAnsi="Times New Roman" w:cs="Times New Roman"/>
        </w:rPr>
        <w:t>人。单位管理的离退休人员</w:t>
      </w:r>
      <w:r>
        <w:rPr>
          <w:rFonts w:ascii="Times New Roman" w:eastAsia="仿宋_GB2312" w:hAnsi="Times New Roman" w:cs="Times New Roman"/>
        </w:rPr>
        <w:t>0</w:t>
      </w:r>
      <w:r>
        <w:rPr>
          <w:rFonts w:ascii="Times New Roman" w:eastAsia="仿宋_GB2312" w:hAnsi="Times New Roman" w:cs="Times New Roman"/>
        </w:rPr>
        <w:t>人。</w:t>
      </w:r>
    </w:p>
    <w:p w:rsidR="008A6A78" w:rsidRDefault="008A6A78">
      <w:pPr>
        <w:pStyle w:val="a0"/>
        <w:rPr>
          <w:rFonts w:ascii="Times New Roman" w:eastAsia="仿宋_GB2312" w:hAnsi="Times New Roman" w:cs="Times New Roman"/>
          <w:szCs w:val="24"/>
          <w:lang w:val="en-US" w:bidi="ar-SA"/>
        </w:rPr>
      </w:pPr>
    </w:p>
    <w:p w:rsidR="008A6A78" w:rsidRDefault="00D8324F">
      <w:pPr>
        <w:pStyle w:val="a0"/>
        <w:jc w:val="center"/>
      </w:pPr>
      <w:r>
        <w:rPr>
          <w:noProof/>
          <w:lang w:val="en-US" w:bidi="ar-SA"/>
        </w:rPr>
        <w:drawing>
          <wp:inline distT="0" distB="0" distL="114300" distR="114300">
            <wp:extent cx="3484245" cy="1886585"/>
            <wp:effectExtent l="4445" t="4445" r="16510" b="13970"/>
            <wp:docPr id="1" name="图片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A6A78" w:rsidRDefault="00D8324F">
      <w:pPr>
        <w:numPr>
          <w:ilvl w:val="0"/>
          <w:numId w:val="2"/>
        </w:numPr>
        <w:spacing w:line="560" w:lineRule="exact"/>
        <w:ind w:firstLine="640"/>
        <w:rPr>
          <w:rFonts w:ascii="Times New Roman" w:eastAsia="黑体" w:hAnsi="Times New Roman" w:cs="Times New Roman"/>
          <w:b/>
          <w:bCs/>
          <w:szCs w:val="32"/>
        </w:rPr>
      </w:pPr>
      <w:r>
        <w:rPr>
          <w:rFonts w:ascii="Times New Roman" w:eastAsia="黑体" w:hAnsi="Times New Roman" w:cs="Times New Roman"/>
          <w:b/>
          <w:bCs/>
          <w:szCs w:val="32"/>
        </w:rPr>
        <w:t>门决算收支情况说明</w:t>
      </w:r>
    </w:p>
    <w:p w:rsidR="008A6A78" w:rsidRDefault="00D8324F">
      <w:pPr>
        <w:spacing w:line="560" w:lineRule="exact"/>
        <w:ind w:firstLineChars="200" w:firstLine="640"/>
        <w:rPr>
          <w:rFonts w:ascii="Times New Roman" w:eastAsia="楷体" w:hAnsi="Times New Roman" w:cs="Times New Roman"/>
          <w:szCs w:val="32"/>
        </w:rPr>
      </w:pPr>
      <w:r>
        <w:rPr>
          <w:rFonts w:ascii="Times New Roman" w:eastAsia="楷体" w:hAnsi="Times New Roman" w:cs="Times New Roman"/>
          <w:szCs w:val="32"/>
        </w:rPr>
        <w:t>（一）</w:t>
      </w:r>
      <w:r>
        <w:rPr>
          <w:rFonts w:ascii="Times New Roman" w:eastAsia="楷体" w:hAnsi="Times New Roman" w:cs="Times New Roman"/>
          <w:szCs w:val="32"/>
        </w:rPr>
        <w:t>2018</w:t>
      </w:r>
      <w:r>
        <w:rPr>
          <w:rFonts w:ascii="Times New Roman" w:eastAsia="楷体" w:hAnsi="Times New Roman" w:cs="Times New Roman"/>
          <w:szCs w:val="32"/>
        </w:rPr>
        <w:t>年度收入支出总体情况说明</w:t>
      </w:r>
    </w:p>
    <w:p w:rsidR="008A6A78" w:rsidRDefault="00D8324F">
      <w:pPr>
        <w:spacing w:line="560" w:lineRule="exact"/>
        <w:ind w:firstLineChars="200"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本年度收入</w:t>
      </w:r>
      <w:proofErr w:type="gramStart"/>
      <w:r>
        <w:rPr>
          <w:rFonts w:ascii="Times New Roman" w:eastAsia="仿宋_GB2312" w:hAnsi="Times New Roman" w:cs="Times New Roman"/>
        </w:rPr>
        <w:t>支出总休情况</w:t>
      </w:r>
      <w:bookmarkStart w:id="0" w:name="_GoBack"/>
      <w:bookmarkEnd w:id="0"/>
      <w:proofErr w:type="gramEnd"/>
    </w:p>
    <w:p w:rsidR="008A6A78" w:rsidRDefault="00D8324F">
      <w:pPr>
        <w:spacing w:line="560" w:lineRule="exact"/>
        <w:ind w:firstLine="640"/>
        <w:rPr>
          <w:rFonts w:ascii="Times New Roman" w:hAnsi="Times New Roman" w:cs="Times New Roman"/>
        </w:rPr>
      </w:pPr>
      <w:r>
        <w:rPr>
          <w:rFonts w:ascii="Times New Roman" w:eastAsia="仿宋_GB2312" w:hAnsi="Times New Roman" w:cs="Times New Roman"/>
        </w:rPr>
        <w:t>（</w:t>
      </w:r>
      <w:r>
        <w:rPr>
          <w:rFonts w:ascii="Times New Roman" w:eastAsia="仿宋_GB2312" w:hAnsi="Times New Roman" w:cs="Times New Roman"/>
        </w:rPr>
        <w:t>1</w:t>
      </w:r>
      <w:r>
        <w:rPr>
          <w:rFonts w:ascii="Times New Roman" w:eastAsia="仿宋_GB2312" w:hAnsi="Times New Roman" w:cs="Times New Roman"/>
        </w:rPr>
        <w:t>）</w:t>
      </w:r>
      <w:r>
        <w:rPr>
          <w:rFonts w:ascii="Times New Roman" w:eastAsia="仿宋_GB2312" w:hAnsi="Times New Roman" w:cs="Times New Roman"/>
        </w:rPr>
        <w:t xml:space="preserve">2018 </w:t>
      </w:r>
      <w:r>
        <w:rPr>
          <w:rFonts w:ascii="Times New Roman" w:eastAsia="仿宋_GB2312" w:hAnsi="Times New Roman" w:cs="Times New Roman"/>
        </w:rPr>
        <w:t>年度收入合计</w:t>
      </w:r>
      <w:r>
        <w:rPr>
          <w:rFonts w:ascii="Times New Roman" w:eastAsia="仿宋_GB2312" w:hAnsi="Times New Roman" w:cs="Times New Roman"/>
        </w:rPr>
        <w:t xml:space="preserve"> 42876.73 </w:t>
      </w:r>
      <w:r>
        <w:rPr>
          <w:rFonts w:ascii="Times New Roman" w:eastAsia="仿宋_GB2312" w:hAnsi="Times New Roman" w:cs="Times New Roman"/>
        </w:rPr>
        <w:t>万元，较上年增加</w:t>
      </w:r>
      <w:r>
        <w:rPr>
          <w:rFonts w:ascii="Times New Roman" w:eastAsia="仿宋_GB2312" w:hAnsi="Times New Roman" w:cs="Times New Roman"/>
        </w:rPr>
        <w:t>26936.48</w:t>
      </w:r>
      <w:r>
        <w:rPr>
          <w:rFonts w:ascii="Times New Roman" w:eastAsia="仿宋_GB2312" w:hAnsi="Times New Roman" w:cs="Times New Roman"/>
        </w:rPr>
        <w:t>万元，增长率为</w:t>
      </w:r>
      <w:r>
        <w:rPr>
          <w:rFonts w:ascii="Times New Roman" w:eastAsia="仿宋_GB2312" w:hAnsi="Times New Roman" w:cs="Times New Roman"/>
        </w:rPr>
        <w:t>168.98%</w:t>
      </w:r>
      <w:r>
        <w:rPr>
          <w:rFonts w:ascii="Times New Roman" w:eastAsia="仿宋_GB2312" w:hAnsi="Times New Roman" w:cs="Times New Roman"/>
        </w:rPr>
        <w:t>，主要原因是</w:t>
      </w:r>
      <w:r>
        <w:rPr>
          <w:rFonts w:ascii="Times New Roman" w:eastAsia="仿宋_GB2312" w:hAnsi="Times New Roman" w:cs="Times New Roman"/>
        </w:rPr>
        <w:t>2017</w:t>
      </w:r>
      <w:r>
        <w:rPr>
          <w:rFonts w:ascii="Times New Roman" w:eastAsia="仿宋_GB2312" w:hAnsi="Times New Roman" w:cs="Times New Roman"/>
        </w:rPr>
        <w:t>年接管空港辖区内的社会性事务后，政府职能功能大幅度增加，新增商业服务业等支出，交通运输、公共安全支出、资源勘探信息等支出、国土海洋气象等支出、文化体育与传媒支出等九个类别，原有的一般公共服务支出、教育支出、城乡社区支出、医疗卫生与计划生育支出、社会保障和就业支出等增加幅度均大于</w:t>
      </w:r>
      <w:r>
        <w:rPr>
          <w:rFonts w:ascii="Times New Roman" w:eastAsia="仿宋_GB2312" w:hAnsi="Times New Roman" w:cs="Times New Roman"/>
        </w:rPr>
        <w:t>50%</w:t>
      </w:r>
      <w:r>
        <w:rPr>
          <w:rFonts w:ascii="Times New Roman" w:eastAsia="仿宋_GB2312" w:hAnsi="Times New Roman" w:cs="Times New Roman"/>
        </w:rPr>
        <w:t>以上，甚至高达</w:t>
      </w:r>
      <w:r>
        <w:rPr>
          <w:rFonts w:ascii="Times New Roman" w:eastAsia="仿宋_GB2312" w:hAnsi="Times New Roman" w:cs="Times New Roman"/>
        </w:rPr>
        <w:t>780%</w:t>
      </w:r>
      <w:r>
        <w:rPr>
          <w:rFonts w:ascii="Times New Roman" w:eastAsia="仿宋_GB2312" w:hAnsi="Times New Roman" w:cs="Times New Roman"/>
        </w:rPr>
        <w:t>。</w:t>
      </w:r>
    </w:p>
    <w:p w:rsidR="008A6A78" w:rsidRDefault="00D8324F">
      <w:pPr>
        <w:spacing w:line="560" w:lineRule="exact"/>
        <w:ind w:firstLine="640"/>
        <w:rPr>
          <w:rFonts w:ascii="Times New Roman" w:hAnsi="Times New Roman" w:cs="Times New Roman"/>
        </w:rPr>
      </w:pPr>
      <w:r>
        <w:rPr>
          <w:rFonts w:ascii="Times New Roman" w:eastAsia="仿宋_GB2312" w:hAnsi="Times New Roman" w:cs="Times New Roman"/>
        </w:rPr>
        <w:t>（</w:t>
      </w:r>
      <w:r>
        <w:rPr>
          <w:rFonts w:ascii="Times New Roman" w:eastAsia="仿宋_GB2312" w:hAnsi="Times New Roman" w:cs="Times New Roman"/>
        </w:rPr>
        <w:t>2</w:t>
      </w:r>
      <w:r>
        <w:rPr>
          <w:rFonts w:ascii="Times New Roman" w:eastAsia="仿宋_GB2312" w:hAnsi="Times New Roman" w:cs="Times New Roman"/>
        </w:rPr>
        <w:t>）</w:t>
      </w:r>
      <w:r>
        <w:rPr>
          <w:rFonts w:ascii="Times New Roman" w:eastAsia="仿宋_GB2312" w:hAnsi="Times New Roman" w:cs="Times New Roman"/>
        </w:rPr>
        <w:t>2018</w:t>
      </w:r>
      <w:r>
        <w:rPr>
          <w:rFonts w:ascii="Times New Roman" w:eastAsia="仿宋_GB2312" w:hAnsi="Times New Roman" w:cs="Times New Roman"/>
        </w:rPr>
        <w:t>年度支出</w:t>
      </w:r>
      <w:r>
        <w:rPr>
          <w:rFonts w:ascii="Times New Roman" w:eastAsia="仿宋_GB2312" w:hAnsi="Times New Roman" w:cs="Times New Roman"/>
        </w:rPr>
        <w:t>37948.79</w:t>
      </w:r>
      <w:r>
        <w:rPr>
          <w:rFonts w:ascii="Times New Roman" w:eastAsia="仿宋_GB2312" w:hAnsi="Times New Roman" w:cs="Times New Roman"/>
        </w:rPr>
        <w:t>万元，比上年增长</w:t>
      </w:r>
      <w:r>
        <w:rPr>
          <w:rFonts w:ascii="Times New Roman" w:eastAsia="仿宋_GB2312" w:hAnsi="Times New Roman" w:cs="Times New Roman"/>
        </w:rPr>
        <w:t>20645</w:t>
      </w:r>
      <w:r>
        <w:rPr>
          <w:rFonts w:ascii="Times New Roman" w:eastAsia="仿宋_GB2312" w:hAnsi="Times New Roman" w:cs="Times New Roman"/>
        </w:rPr>
        <w:t>万元，增长率</w:t>
      </w:r>
      <w:r>
        <w:rPr>
          <w:rFonts w:ascii="Times New Roman" w:eastAsia="仿宋_GB2312" w:hAnsi="Times New Roman" w:cs="Times New Roman"/>
        </w:rPr>
        <w:t>119.31%</w:t>
      </w:r>
      <w:r>
        <w:rPr>
          <w:rFonts w:ascii="Times New Roman" w:eastAsia="仿宋_GB2312" w:hAnsi="Times New Roman" w:cs="Times New Roman"/>
        </w:rPr>
        <w:t>，增长主要原因为同上。</w:t>
      </w:r>
    </w:p>
    <w:p w:rsidR="008A6A78" w:rsidRDefault="00D8324F">
      <w:pPr>
        <w:spacing w:line="560" w:lineRule="exact"/>
        <w:ind w:firstLine="64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本年</w:t>
      </w:r>
      <w:r>
        <w:rPr>
          <w:rFonts w:ascii="Times New Roman" w:eastAsia="仿宋_GB2312" w:hAnsi="Times New Roman" w:cs="Times New Roman"/>
        </w:rPr>
        <w:t>度收入构成情况</w:t>
      </w:r>
    </w:p>
    <w:p w:rsidR="008A6A78" w:rsidRDefault="00D8324F">
      <w:pPr>
        <w:spacing w:line="560" w:lineRule="exact"/>
        <w:ind w:firstLine="640"/>
        <w:rPr>
          <w:rFonts w:ascii="Times New Roman" w:eastAsia="仿宋_GB2312" w:hAnsi="Times New Roman" w:cs="Times New Roman"/>
        </w:rPr>
      </w:pPr>
      <w:r>
        <w:rPr>
          <w:rFonts w:ascii="Times New Roman" w:eastAsia="仿宋_GB2312" w:hAnsi="Times New Roman" w:cs="Times New Roman"/>
        </w:rPr>
        <w:t xml:space="preserve">2018 </w:t>
      </w:r>
      <w:r>
        <w:rPr>
          <w:rFonts w:ascii="Times New Roman" w:eastAsia="仿宋_GB2312" w:hAnsi="Times New Roman" w:cs="Times New Roman"/>
        </w:rPr>
        <w:t>年度收入合计</w:t>
      </w:r>
      <w:r>
        <w:rPr>
          <w:rFonts w:ascii="Times New Roman" w:eastAsia="仿宋_GB2312" w:hAnsi="Times New Roman" w:cs="Times New Roman"/>
        </w:rPr>
        <w:t xml:space="preserve"> 42,876.73 </w:t>
      </w:r>
      <w:r>
        <w:rPr>
          <w:rFonts w:ascii="Times New Roman" w:eastAsia="仿宋_GB2312" w:hAnsi="Times New Roman" w:cs="Times New Roman"/>
        </w:rPr>
        <w:t>万元。全部为财政拨款</w:t>
      </w:r>
      <w:r>
        <w:rPr>
          <w:rFonts w:ascii="Times New Roman" w:eastAsia="仿宋_GB2312" w:hAnsi="Times New Roman" w:cs="Times New Roman"/>
        </w:rPr>
        <w:t xml:space="preserve"> 46,904.97 </w:t>
      </w:r>
      <w:r>
        <w:rPr>
          <w:rFonts w:ascii="Times New Roman" w:eastAsia="仿宋_GB2312" w:hAnsi="Times New Roman" w:cs="Times New Roman"/>
        </w:rPr>
        <w:t>万元，占总收入的</w:t>
      </w:r>
      <w:r>
        <w:rPr>
          <w:rFonts w:ascii="Times New Roman" w:eastAsia="仿宋_GB2312" w:hAnsi="Times New Roman" w:cs="Times New Roman"/>
        </w:rPr>
        <w:t xml:space="preserve"> 100%</w:t>
      </w:r>
      <w:r>
        <w:rPr>
          <w:rFonts w:ascii="Times New Roman" w:eastAsia="仿宋_GB2312" w:hAnsi="Times New Roman" w:cs="Times New Roman"/>
        </w:rPr>
        <w:t>。</w:t>
      </w:r>
    </w:p>
    <w:p w:rsidR="008A6A78" w:rsidRDefault="00D8324F">
      <w:pPr>
        <w:spacing w:line="560" w:lineRule="exact"/>
        <w:ind w:firstLine="640"/>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rPr>
        <w:t>本年度支出构成情况</w:t>
      </w:r>
    </w:p>
    <w:p w:rsidR="008A6A78" w:rsidRDefault="00D8324F">
      <w:pPr>
        <w:spacing w:line="560" w:lineRule="exact"/>
        <w:ind w:firstLine="640"/>
        <w:rPr>
          <w:rFonts w:ascii="Times New Roman" w:eastAsia="楷体" w:hAnsi="Times New Roman" w:cs="Times New Roman"/>
          <w:szCs w:val="32"/>
        </w:rPr>
      </w:pPr>
      <w:r>
        <w:rPr>
          <w:rFonts w:ascii="Times New Roman" w:eastAsia="仿宋_GB2312" w:hAnsi="Times New Roman" w:cs="Times New Roman"/>
        </w:rPr>
        <w:t xml:space="preserve">2018 </w:t>
      </w:r>
      <w:r>
        <w:rPr>
          <w:rFonts w:ascii="Times New Roman" w:eastAsia="仿宋_GB2312" w:hAnsi="Times New Roman" w:cs="Times New Roman"/>
        </w:rPr>
        <w:t>年度支出合计</w:t>
      </w:r>
      <w:r>
        <w:rPr>
          <w:rFonts w:ascii="Times New Roman" w:eastAsia="仿宋_GB2312" w:hAnsi="Times New Roman" w:cs="Times New Roman"/>
        </w:rPr>
        <w:t xml:space="preserve"> 37948.79 </w:t>
      </w:r>
      <w:r>
        <w:rPr>
          <w:rFonts w:ascii="Times New Roman" w:eastAsia="仿宋_GB2312" w:hAnsi="Times New Roman" w:cs="Times New Roman"/>
        </w:rPr>
        <w:t>万元，其中</w:t>
      </w:r>
      <w:r>
        <w:rPr>
          <w:rFonts w:ascii="Times New Roman" w:eastAsia="仿宋_GB2312" w:hAnsi="Times New Roman" w:cs="Times New Roman"/>
        </w:rPr>
        <w:t>:</w:t>
      </w:r>
      <w:r>
        <w:rPr>
          <w:rFonts w:ascii="Times New Roman" w:eastAsia="仿宋_GB2312" w:hAnsi="Times New Roman" w:cs="Times New Roman"/>
        </w:rPr>
        <w:t>基本支出</w:t>
      </w:r>
      <w:r>
        <w:rPr>
          <w:rFonts w:ascii="Times New Roman" w:eastAsia="仿宋_GB2312" w:hAnsi="Times New Roman" w:cs="Times New Roman"/>
        </w:rPr>
        <w:t xml:space="preserve"> </w:t>
      </w:r>
      <w:r>
        <w:rPr>
          <w:rFonts w:ascii="Times New Roman" w:eastAsia="仿宋_GB2312" w:hAnsi="Times New Roman" w:cs="Times New Roman"/>
        </w:rPr>
        <w:lastRenderedPageBreak/>
        <w:t>7,064.56</w:t>
      </w:r>
      <w:r>
        <w:rPr>
          <w:rFonts w:ascii="Times New Roman" w:eastAsia="仿宋_GB2312" w:hAnsi="Times New Roman" w:cs="Times New Roman"/>
        </w:rPr>
        <w:t>万元，是为保障机构正常运转、完成日常工作任务而发生的各项支出，包括人员经费和公用经费，占总支出的</w:t>
      </w:r>
      <w:r>
        <w:rPr>
          <w:rFonts w:ascii="Times New Roman" w:eastAsia="仿宋_GB2312" w:hAnsi="Times New Roman" w:cs="Times New Roman"/>
        </w:rPr>
        <w:t>18.62%</w:t>
      </w:r>
      <w:r>
        <w:rPr>
          <w:rFonts w:ascii="Times New Roman" w:eastAsia="仿宋_GB2312" w:hAnsi="Times New Roman" w:cs="Times New Roman"/>
        </w:rPr>
        <w:t>；项目支出</w:t>
      </w:r>
      <w:r>
        <w:rPr>
          <w:rFonts w:ascii="Times New Roman" w:eastAsia="仿宋_GB2312" w:hAnsi="Times New Roman" w:cs="Times New Roman"/>
        </w:rPr>
        <w:t xml:space="preserve"> 30,884.22</w:t>
      </w:r>
      <w:r>
        <w:rPr>
          <w:rFonts w:ascii="Times New Roman" w:eastAsia="仿宋_GB2312" w:hAnsi="Times New Roman" w:cs="Times New Roman"/>
        </w:rPr>
        <w:t>万元，是为完成特定的财政工作任务或事业发展目标，在基本预算支出之外，财政预算专款安排的支出，占总支出的</w:t>
      </w:r>
      <w:r>
        <w:rPr>
          <w:rFonts w:ascii="Times New Roman" w:eastAsia="仿宋_GB2312" w:hAnsi="Times New Roman" w:cs="Times New Roman"/>
        </w:rPr>
        <w:t xml:space="preserve"> 81.38%</w:t>
      </w:r>
      <w:r>
        <w:rPr>
          <w:rFonts w:ascii="Times New Roman" w:eastAsia="仿宋_GB2312" w:hAnsi="Times New Roman" w:cs="Times New Roman"/>
        </w:rPr>
        <w:t>。</w:t>
      </w:r>
      <w:r>
        <w:rPr>
          <w:rFonts w:ascii="Times New Roman" w:hAnsi="Times New Roman" w:cs="Times New Roman"/>
        </w:rPr>
        <w:tab/>
      </w:r>
    </w:p>
    <w:p w:rsidR="008A6A78" w:rsidRDefault="00D8324F">
      <w:pPr>
        <w:spacing w:line="560" w:lineRule="exact"/>
        <w:ind w:firstLineChars="225" w:firstLine="720"/>
        <w:rPr>
          <w:rFonts w:ascii="Times New Roman" w:eastAsia="楷体" w:hAnsi="Times New Roman" w:cs="Times New Roman"/>
          <w:szCs w:val="32"/>
        </w:rPr>
      </w:pPr>
      <w:r>
        <w:rPr>
          <w:rFonts w:ascii="Times New Roman" w:eastAsia="楷体" w:hAnsi="Times New Roman" w:cs="Times New Roman"/>
          <w:szCs w:val="32"/>
        </w:rPr>
        <w:t>（二）</w:t>
      </w:r>
      <w:r>
        <w:rPr>
          <w:rFonts w:ascii="Times New Roman" w:eastAsia="楷体" w:hAnsi="Times New Roman" w:cs="Times New Roman"/>
          <w:szCs w:val="32"/>
        </w:rPr>
        <w:t>2018</w:t>
      </w:r>
      <w:r>
        <w:rPr>
          <w:rFonts w:ascii="Times New Roman" w:eastAsia="楷体" w:hAnsi="Times New Roman" w:cs="Times New Roman"/>
          <w:szCs w:val="32"/>
        </w:rPr>
        <w:t>年</w:t>
      </w:r>
      <w:r>
        <w:rPr>
          <w:rFonts w:ascii="Times New Roman" w:eastAsia="楷体" w:hAnsi="Times New Roman" w:cs="Times New Roman"/>
          <w:szCs w:val="32"/>
        </w:rPr>
        <w:t>度财政拨款收入支出总体情况说明</w:t>
      </w:r>
    </w:p>
    <w:p w:rsidR="008A6A78" w:rsidRDefault="00D8324F">
      <w:pPr>
        <w:spacing w:line="560" w:lineRule="exact"/>
        <w:ind w:firstLine="64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财政拨款收入支出总体情况</w:t>
      </w:r>
    </w:p>
    <w:p w:rsidR="008A6A78" w:rsidRDefault="00D8324F">
      <w:pPr>
        <w:spacing w:line="560" w:lineRule="exact"/>
        <w:ind w:firstLine="640"/>
        <w:rPr>
          <w:rFonts w:ascii="Times New Roman" w:eastAsia="仿宋_GB2312" w:hAnsi="Times New Roman" w:cs="Times New Roman"/>
        </w:rPr>
      </w:pPr>
      <w:r>
        <w:rPr>
          <w:rFonts w:ascii="Times New Roman" w:eastAsia="仿宋_GB2312" w:hAnsi="Times New Roman" w:cs="Times New Roman"/>
        </w:rPr>
        <w:t>财政拨款收入</w:t>
      </w:r>
      <w:r>
        <w:rPr>
          <w:rFonts w:ascii="Times New Roman" w:eastAsia="仿宋_GB2312" w:hAnsi="Times New Roman" w:cs="Times New Roman"/>
        </w:rPr>
        <w:t>42876.73</w:t>
      </w:r>
      <w:r>
        <w:rPr>
          <w:rFonts w:ascii="Times New Roman" w:eastAsia="仿宋_GB2312" w:hAnsi="Times New Roman" w:cs="Times New Roman"/>
        </w:rPr>
        <w:t>万元，比上年增加</w:t>
      </w:r>
      <w:r>
        <w:rPr>
          <w:rFonts w:ascii="Times New Roman" w:eastAsia="仿宋_GB2312" w:hAnsi="Times New Roman" w:cs="Times New Roman"/>
        </w:rPr>
        <w:t>26936.48</w:t>
      </w:r>
      <w:r>
        <w:rPr>
          <w:rFonts w:ascii="Times New Roman" w:eastAsia="仿宋_GB2312" w:hAnsi="Times New Roman" w:cs="Times New Roman"/>
        </w:rPr>
        <w:t>万元。主要原因是</w:t>
      </w:r>
      <w:r>
        <w:rPr>
          <w:rFonts w:ascii="Times New Roman" w:eastAsia="仿宋_GB2312" w:hAnsi="Times New Roman" w:cs="Times New Roman"/>
        </w:rPr>
        <w:t>2017</w:t>
      </w:r>
      <w:r>
        <w:rPr>
          <w:rFonts w:ascii="Times New Roman" w:eastAsia="仿宋_GB2312" w:hAnsi="Times New Roman" w:cs="Times New Roman"/>
        </w:rPr>
        <w:t>年接管空港辖区内的社会性事务后，政府职能功能大幅度增加，新增商业服务业等支出，交通运输、公共安全支出、资源勘探信息等支出、国土海洋气象等支出、文化体育与传媒支出等九个类别，原有的一般公共服务支出、教育支出、城乡社区支出、医疗卫生与计划生育支出、社会保障和就业支出等大幅增加。</w:t>
      </w:r>
    </w:p>
    <w:p w:rsidR="008A6A78" w:rsidRDefault="00D8324F">
      <w:pPr>
        <w:spacing w:line="560" w:lineRule="exact"/>
        <w:ind w:firstLineChars="200" w:firstLine="640"/>
        <w:rPr>
          <w:rFonts w:ascii="Times New Roman" w:eastAsia="仿宋_GB2312" w:hAnsi="Times New Roman" w:cs="Times New Roman"/>
        </w:rPr>
      </w:pPr>
      <w:r>
        <w:rPr>
          <w:rFonts w:ascii="Times New Roman" w:eastAsia="仿宋_GB2312" w:hAnsi="Times New Roman" w:cs="Times New Roman"/>
        </w:rPr>
        <w:t>财政拨款支出</w:t>
      </w:r>
      <w:r>
        <w:rPr>
          <w:rFonts w:ascii="Times New Roman" w:eastAsia="仿宋_GB2312" w:hAnsi="Times New Roman" w:cs="Times New Roman"/>
        </w:rPr>
        <w:t>37948.79</w:t>
      </w:r>
      <w:r>
        <w:rPr>
          <w:rFonts w:ascii="Times New Roman" w:eastAsia="仿宋_GB2312" w:hAnsi="Times New Roman" w:cs="Times New Roman"/>
        </w:rPr>
        <w:t>万元，比上年增长</w:t>
      </w:r>
      <w:r>
        <w:rPr>
          <w:rFonts w:ascii="Times New Roman" w:eastAsia="仿宋_GB2312" w:hAnsi="Times New Roman" w:cs="Times New Roman"/>
        </w:rPr>
        <w:t>20645</w:t>
      </w:r>
      <w:r>
        <w:rPr>
          <w:rFonts w:ascii="Times New Roman" w:eastAsia="仿宋_GB2312" w:hAnsi="Times New Roman" w:cs="Times New Roman"/>
        </w:rPr>
        <w:t>万元</w:t>
      </w:r>
      <w:r>
        <w:rPr>
          <w:rFonts w:ascii="Times New Roman" w:eastAsia="仿宋_GB2312" w:hAnsi="Times New Roman" w:cs="Times New Roman" w:hint="eastAsia"/>
        </w:rPr>
        <w:t>，</w:t>
      </w:r>
      <w:r>
        <w:rPr>
          <w:rFonts w:ascii="Times New Roman" w:eastAsia="仿宋_GB2312" w:hAnsi="Times New Roman" w:cs="Times New Roman"/>
        </w:rPr>
        <w:t>原因同上。</w:t>
      </w:r>
    </w:p>
    <w:p w:rsidR="008A6A78" w:rsidRDefault="00D8324F">
      <w:pPr>
        <w:spacing w:line="560" w:lineRule="exact"/>
        <w:ind w:firstLine="640"/>
        <w:rPr>
          <w:rFonts w:ascii="Times New Roman" w:eastAsia="仿宋_GB2312" w:hAnsi="Times New Roman" w:cs="Times New Roman"/>
          <w:szCs w:val="32"/>
        </w:rPr>
      </w:pPr>
      <w:r>
        <w:rPr>
          <w:rFonts w:ascii="Times New Roman" w:eastAsia="仿宋_GB2312" w:hAnsi="Times New Roman" w:cs="Times New Roman"/>
        </w:rPr>
        <w:t>2.</w:t>
      </w:r>
      <w:r>
        <w:rPr>
          <w:rFonts w:ascii="Times New Roman" w:eastAsia="仿宋_GB2312" w:hAnsi="Times New Roman" w:cs="Times New Roman"/>
        </w:rPr>
        <w:t>一般公共预算财政拨款支出</w:t>
      </w:r>
      <w:r>
        <w:rPr>
          <w:rFonts w:ascii="Times New Roman" w:eastAsia="仿宋_GB2312" w:hAnsi="Times New Roman" w:cs="Times New Roman"/>
        </w:rPr>
        <w:t>20937.73</w:t>
      </w:r>
      <w:r>
        <w:rPr>
          <w:rFonts w:ascii="Times New Roman" w:eastAsia="仿宋_GB2312" w:hAnsi="Times New Roman" w:cs="Times New Roman"/>
        </w:rPr>
        <w:t>万元。</w:t>
      </w:r>
    </w:p>
    <w:p w:rsidR="008A6A78" w:rsidRDefault="00D8324F" w:rsidP="00D8324F">
      <w:pPr>
        <w:snapToGrid w:val="0"/>
        <w:spacing w:line="560" w:lineRule="exact"/>
        <w:ind w:leftChars="200" w:left="640"/>
        <w:rPr>
          <w:rFonts w:ascii="Times New Roman" w:hAnsi="Times New Roman" w:cs="Times New Roman"/>
        </w:rPr>
      </w:pPr>
      <w:r>
        <w:rPr>
          <w:rFonts w:ascii="Times New Roman" w:eastAsia="仿宋_GB2312" w:hAnsi="Times New Roman" w:cs="Times New Roman"/>
          <w:szCs w:val="32"/>
        </w:rPr>
        <w:t>3.</w:t>
      </w:r>
      <w:r>
        <w:rPr>
          <w:rFonts w:ascii="Times New Roman" w:eastAsia="仿宋_GB2312" w:hAnsi="Times New Roman" w:cs="Times New Roman"/>
          <w:szCs w:val="32"/>
        </w:rPr>
        <w:t>一般公共预算财政拨款基本支出</w:t>
      </w:r>
      <w:r>
        <w:rPr>
          <w:rFonts w:ascii="Times New Roman" w:eastAsia="仿宋_GB2312" w:hAnsi="Times New Roman" w:cs="Times New Roman"/>
          <w:szCs w:val="32"/>
        </w:rPr>
        <w:t>7064.56</w:t>
      </w:r>
      <w:r>
        <w:rPr>
          <w:rFonts w:ascii="Times New Roman" w:eastAsia="仿宋_GB2312" w:hAnsi="Times New Roman" w:cs="Times New Roman"/>
          <w:szCs w:val="32"/>
        </w:rPr>
        <w:t>万元</w:t>
      </w:r>
      <w:r>
        <w:rPr>
          <w:rFonts w:ascii="Times New Roman" w:eastAsia="仿宋_GB2312" w:hAnsi="Times New Roman" w:cs="Times New Roman" w:hint="eastAsia"/>
          <w:szCs w:val="32"/>
        </w:rPr>
        <w:t>。</w:t>
      </w:r>
    </w:p>
    <w:p w:rsidR="008A6A78" w:rsidRDefault="00D8324F">
      <w:pPr>
        <w:snapToGrid w:val="0"/>
        <w:spacing w:line="56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4.</w:t>
      </w:r>
      <w:r>
        <w:rPr>
          <w:rFonts w:ascii="Times New Roman" w:eastAsia="仿宋_GB2312" w:hAnsi="Times New Roman" w:cs="Times New Roman"/>
          <w:szCs w:val="32"/>
        </w:rPr>
        <w:t>政府性基金财政拨款收入</w:t>
      </w:r>
      <w:r>
        <w:rPr>
          <w:rFonts w:ascii="Times New Roman" w:eastAsia="仿宋_GB2312" w:hAnsi="Times New Roman" w:cs="Times New Roman"/>
          <w:szCs w:val="32"/>
        </w:rPr>
        <w:t>17017.25</w:t>
      </w:r>
      <w:r>
        <w:rPr>
          <w:rFonts w:ascii="Times New Roman" w:eastAsia="仿宋_GB2312" w:hAnsi="Times New Roman" w:cs="Times New Roman"/>
          <w:szCs w:val="32"/>
        </w:rPr>
        <w:t>万元，支出</w:t>
      </w:r>
      <w:r>
        <w:rPr>
          <w:rFonts w:ascii="Times New Roman" w:eastAsia="仿宋_GB2312" w:hAnsi="Times New Roman" w:cs="Times New Roman"/>
          <w:szCs w:val="32"/>
        </w:rPr>
        <w:t>17011.06</w:t>
      </w:r>
      <w:r>
        <w:rPr>
          <w:rFonts w:ascii="Times New Roman" w:eastAsia="仿宋_GB2312" w:hAnsi="Times New Roman" w:cs="Times New Roman"/>
          <w:szCs w:val="32"/>
        </w:rPr>
        <w:t>万元，主要用于城乡社区支出。</w:t>
      </w:r>
    </w:p>
    <w:p w:rsidR="008A6A78" w:rsidRDefault="00D8324F" w:rsidP="00D8324F">
      <w:pPr>
        <w:snapToGrid w:val="0"/>
        <w:spacing w:line="560" w:lineRule="exact"/>
        <w:ind w:leftChars="200" w:left="640"/>
        <w:rPr>
          <w:rFonts w:ascii="Times New Roman" w:eastAsia="仿宋_GB2312" w:hAnsi="Times New Roman" w:cs="Times New Roman"/>
          <w:szCs w:val="32"/>
        </w:rPr>
      </w:pPr>
      <w:r>
        <w:rPr>
          <w:rFonts w:ascii="Times New Roman" w:eastAsia="仿宋_GB2312" w:hAnsi="Times New Roman" w:cs="Times New Roman"/>
          <w:szCs w:val="32"/>
        </w:rPr>
        <w:t>5.</w:t>
      </w:r>
      <w:r>
        <w:rPr>
          <w:rFonts w:ascii="Times New Roman" w:eastAsia="仿宋_GB2312" w:hAnsi="Times New Roman" w:cs="Times New Roman"/>
          <w:szCs w:val="32"/>
        </w:rPr>
        <w:t>国有资本经营财政拨款收支情况说明。</w:t>
      </w:r>
    </w:p>
    <w:p w:rsidR="008A6A78" w:rsidRDefault="00D8324F" w:rsidP="00D8324F">
      <w:pPr>
        <w:snapToGrid w:val="0"/>
        <w:spacing w:line="560" w:lineRule="exact"/>
        <w:ind w:leftChars="200" w:left="640"/>
        <w:rPr>
          <w:rFonts w:ascii="Times New Roman" w:eastAsia="仿宋_GB2312" w:hAnsi="Times New Roman" w:cs="Times New Roman"/>
          <w:szCs w:val="32"/>
        </w:rPr>
      </w:pPr>
      <w:r>
        <w:rPr>
          <w:rFonts w:ascii="Times New Roman" w:eastAsia="仿宋_GB2312" w:hAnsi="Times New Roman" w:cs="Times New Roman"/>
          <w:szCs w:val="32"/>
        </w:rPr>
        <w:t>本部门无国有资本经营决算拨款收支</w:t>
      </w:r>
    </w:p>
    <w:p w:rsidR="008A6A78" w:rsidRDefault="00D8324F">
      <w:pPr>
        <w:spacing w:line="560" w:lineRule="exact"/>
        <w:ind w:firstLine="640"/>
        <w:rPr>
          <w:rFonts w:ascii="Times New Roman" w:eastAsia="楷体" w:hAnsi="Times New Roman" w:cs="Times New Roman"/>
          <w:szCs w:val="32"/>
        </w:rPr>
      </w:pPr>
      <w:r>
        <w:rPr>
          <w:rFonts w:ascii="Times New Roman" w:eastAsia="楷体" w:hAnsi="Times New Roman" w:cs="Times New Roman"/>
          <w:szCs w:val="32"/>
        </w:rPr>
        <w:t>（三）</w:t>
      </w:r>
      <w:r>
        <w:rPr>
          <w:rFonts w:ascii="Times New Roman" w:eastAsia="楷体" w:hAnsi="Times New Roman" w:cs="Times New Roman"/>
          <w:szCs w:val="32"/>
        </w:rPr>
        <w:t>2018</w:t>
      </w:r>
      <w:r>
        <w:rPr>
          <w:rFonts w:ascii="Times New Roman" w:eastAsia="楷体" w:hAnsi="Times New Roman" w:cs="Times New Roman"/>
          <w:szCs w:val="32"/>
        </w:rPr>
        <w:t>年度</w:t>
      </w:r>
      <w:r>
        <w:rPr>
          <w:rFonts w:ascii="Times New Roman" w:eastAsia="楷体" w:hAnsi="Times New Roman" w:cs="Times New Roman"/>
          <w:szCs w:val="32"/>
        </w:rPr>
        <w:t>“</w:t>
      </w:r>
      <w:r>
        <w:rPr>
          <w:rFonts w:ascii="Times New Roman" w:eastAsia="楷体" w:hAnsi="Times New Roman" w:cs="Times New Roman"/>
          <w:szCs w:val="32"/>
        </w:rPr>
        <w:t>三公</w:t>
      </w:r>
      <w:r>
        <w:rPr>
          <w:rFonts w:ascii="Times New Roman" w:eastAsia="楷体" w:hAnsi="Times New Roman" w:cs="Times New Roman"/>
          <w:szCs w:val="32"/>
        </w:rPr>
        <w:t>”</w:t>
      </w:r>
      <w:r>
        <w:rPr>
          <w:rFonts w:ascii="Times New Roman" w:eastAsia="楷体" w:hAnsi="Times New Roman" w:cs="Times New Roman"/>
          <w:szCs w:val="32"/>
        </w:rPr>
        <w:t>经费、培训费及会议费支出情况说明</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lastRenderedPageBreak/>
        <w:t>1.“</w:t>
      </w:r>
      <w:r>
        <w:rPr>
          <w:rFonts w:ascii="Times New Roman" w:eastAsia="仿宋_GB2312" w:hAnsi="Times New Roman" w:cs="Times New Roman"/>
          <w:szCs w:val="32"/>
        </w:rPr>
        <w:t>三公</w:t>
      </w:r>
      <w:r>
        <w:rPr>
          <w:rFonts w:ascii="Times New Roman" w:eastAsia="仿宋_GB2312" w:hAnsi="Times New Roman" w:cs="Times New Roman"/>
          <w:szCs w:val="32"/>
        </w:rPr>
        <w:t>”</w:t>
      </w:r>
      <w:r>
        <w:rPr>
          <w:rFonts w:ascii="Times New Roman" w:eastAsia="仿宋_GB2312" w:hAnsi="Times New Roman" w:cs="Times New Roman"/>
          <w:szCs w:val="32"/>
        </w:rPr>
        <w:t>经费财政拨款支出</w:t>
      </w:r>
      <w:r>
        <w:rPr>
          <w:rFonts w:ascii="Times New Roman" w:eastAsia="仿宋_GB2312" w:hAnsi="Times New Roman" w:cs="Times New Roman"/>
          <w:szCs w:val="32"/>
        </w:rPr>
        <w:t>182.52</w:t>
      </w:r>
      <w:r>
        <w:rPr>
          <w:rFonts w:ascii="Times New Roman" w:eastAsia="仿宋_GB2312" w:hAnsi="Times New Roman" w:cs="Times New Roman"/>
          <w:szCs w:val="32"/>
        </w:rPr>
        <w:t>万元。</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w:t>
      </w:r>
      <w:r>
        <w:rPr>
          <w:rFonts w:ascii="Times New Roman" w:eastAsia="仿宋_GB2312" w:hAnsi="Times New Roman" w:cs="Times New Roman"/>
          <w:szCs w:val="32"/>
        </w:rPr>
        <w:t>1</w:t>
      </w:r>
      <w:r>
        <w:rPr>
          <w:rFonts w:ascii="Times New Roman" w:eastAsia="仿宋_GB2312" w:hAnsi="Times New Roman" w:cs="Times New Roman"/>
          <w:szCs w:val="32"/>
        </w:rPr>
        <w:t>）因公出国（境）支出情况。</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2018</w:t>
      </w:r>
      <w:r>
        <w:rPr>
          <w:rFonts w:ascii="Times New Roman" w:eastAsia="仿宋_GB2312" w:hAnsi="Times New Roman" w:cs="Times New Roman"/>
          <w:szCs w:val="32"/>
        </w:rPr>
        <w:t>年因公出国（境）团组</w:t>
      </w:r>
      <w:r>
        <w:rPr>
          <w:rFonts w:ascii="Times New Roman" w:eastAsia="仿宋_GB2312" w:hAnsi="Times New Roman" w:cs="Times New Roman"/>
          <w:szCs w:val="32"/>
        </w:rPr>
        <w:t>13</w:t>
      </w:r>
      <w:r>
        <w:rPr>
          <w:rFonts w:ascii="Times New Roman" w:eastAsia="仿宋_GB2312" w:hAnsi="Times New Roman" w:cs="Times New Roman"/>
          <w:szCs w:val="32"/>
        </w:rPr>
        <w:t>个，约</w:t>
      </w:r>
      <w:proofErr w:type="gramStart"/>
      <w:r>
        <w:rPr>
          <w:rFonts w:ascii="Times New Roman" w:eastAsia="仿宋_GB2312" w:hAnsi="Times New Roman" w:cs="Times New Roman"/>
          <w:szCs w:val="32"/>
        </w:rPr>
        <w:t>126</w:t>
      </w:r>
      <w:r>
        <w:rPr>
          <w:rFonts w:ascii="Times New Roman" w:eastAsia="仿宋_GB2312" w:hAnsi="Times New Roman" w:cs="Times New Roman"/>
          <w:szCs w:val="32"/>
        </w:rPr>
        <w:t>余人次</w:t>
      </w:r>
      <w:proofErr w:type="gramEnd"/>
      <w:r>
        <w:rPr>
          <w:rFonts w:ascii="Times New Roman" w:eastAsia="仿宋_GB2312" w:hAnsi="Times New Roman" w:cs="Times New Roman"/>
          <w:szCs w:val="32"/>
        </w:rPr>
        <w:t>，支出</w:t>
      </w:r>
      <w:r>
        <w:rPr>
          <w:rFonts w:ascii="Times New Roman" w:eastAsia="仿宋_GB2312" w:hAnsi="Times New Roman" w:cs="Times New Roman"/>
          <w:szCs w:val="32"/>
        </w:rPr>
        <w:t>124.96</w:t>
      </w:r>
      <w:r>
        <w:rPr>
          <w:rFonts w:ascii="Times New Roman" w:eastAsia="仿宋_GB2312" w:hAnsi="Times New Roman" w:cs="Times New Roman"/>
          <w:szCs w:val="32"/>
        </w:rPr>
        <w:t>万元，比上年增加</w:t>
      </w:r>
      <w:r>
        <w:rPr>
          <w:rFonts w:ascii="Times New Roman" w:eastAsia="仿宋_GB2312" w:hAnsi="Times New Roman" w:cs="Times New Roman"/>
          <w:szCs w:val="32"/>
        </w:rPr>
        <w:t>100%</w:t>
      </w:r>
      <w:r>
        <w:rPr>
          <w:rFonts w:ascii="Times New Roman" w:eastAsia="仿宋_GB2312" w:hAnsi="Times New Roman" w:cs="Times New Roman"/>
          <w:szCs w:val="32"/>
        </w:rPr>
        <w:t>，主要为经贸促进交流寻求合作、招商引资、自</w:t>
      </w:r>
      <w:proofErr w:type="gramStart"/>
      <w:r>
        <w:rPr>
          <w:rFonts w:ascii="Times New Roman" w:eastAsia="仿宋_GB2312" w:hAnsi="Times New Roman" w:cs="Times New Roman"/>
          <w:szCs w:val="32"/>
        </w:rPr>
        <w:t>贸探索</w:t>
      </w:r>
      <w:proofErr w:type="gramEnd"/>
      <w:r>
        <w:rPr>
          <w:rFonts w:ascii="Times New Roman" w:eastAsia="仿宋_GB2312" w:hAnsi="Times New Roman" w:cs="Times New Roman"/>
          <w:szCs w:val="32"/>
        </w:rPr>
        <w:t>开放、为打造西安国际航空枢纽、加速推进丝路交通商贸物流中心、国际航空服务业和高端维修制造业聚集中心、国际会展和文化创意中心全力打造大西安航空服务功能区学习国外先进经验。</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w:t>
      </w:r>
      <w:r>
        <w:rPr>
          <w:rFonts w:ascii="Times New Roman" w:eastAsia="仿宋_GB2312" w:hAnsi="Times New Roman" w:cs="Times New Roman"/>
          <w:szCs w:val="32"/>
        </w:rPr>
        <w:t>2</w:t>
      </w:r>
      <w:r>
        <w:rPr>
          <w:rFonts w:ascii="Times New Roman" w:eastAsia="仿宋_GB2312" w:hAnsi="Times New Roman" w:cs="Times New Roman"/>
          <w:szCs w:val="32"/>
        </w:rPr>
        <w:t>）公务用车购置及运行维护费用支出情况。</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2018</w:t>
      </w:r>
      <w:r>
        <w:rPr>
          <w:rFonts w:ascii="Times New Roman" w:eastAsia="仿宋_GB2312" w:hAnsi="Times New Roman" w:cs="Times New Roman"/>
          <w:szCs w:val="32"/>
        </w:rPr>
        <w:t>年购置车辆</w:t>
      </w:r>
      <w:r>
        <w:rPr>
          <w:rFonts w:ascii="Times New Roman" w:eastAsia="仿宋_GB2312" w:hAnsi="Times New Roman" w:cs="Times New Roman"/>
          <w:szCs w:val="32"/>
        </w:rPr>
        <w:t>56</w:t>
      </w:r>
      <w:r>
        <w:rPr>
          <w:rFonts w:ascii="Times New Roman" w:eastAsia="仿宋_GB2312" w:hAnsi="Times New Roman" w:cs="Times New Roman"/>
          <w:szCs w:val="32"/>
        </w:rPr>
        <w:t>台，支出</w:t>
      </w:r>
      <w:r>
        <w:rPr>
          <w:rFonts w:ascii="Times New Roman" w:eastAsia="仿宋_GB2312" w:hAnsi="Times New Roman" w:cs="Times New Roman"/>
          <w:szCs w:val="32"/>
        </w:rPr>
        <w:t>720.72</w:t>
      </w:r>
      <w:r>
        <w:rPr>
          <w:rFonts w:ascii="Times New Roman" w:eastAsia="仿宋_GB2312" w:hAnsi="Times New Roman" w:cs="Times New Roman"/>
          <w:szCs w:val="32"/>
        </w:rPr>
        <w:t>万元，公务用车运行维护费支出</w:t>
      </w:r>
      <w:r>
        <w:rPr>
          <w:rFonts w:ascii="Times New Roman" w:eastAsia="仿宋_GB2312" w:hAnsi="Times New Roman" w:cs="Times New Roman"/>
          <w:szCs w:val="32"/>
        </w:rPr>
        <w:t>29.71</w:t>
      </w:r>
      <w:r>
        <w:rPr>
          <w:rFonts w:ascii="Times New Roman" w:eastAsia="仿宋_GB2312" w:hAnsi="Times New Roman" w:cs="Times New Roman"/>
          <w:szCs w:val="32"/>
        </w:rPr>
        <w:t>万元</w:t>
      </w:r>
      <w:r>
        <w:rPr>
          <w:rFonts w:ascii="Times New Roman" w:eastAsia="仿宋_GB2312" w:hAnsi="Times New Roman" w:cs="Times New Roman"/>
          <w:szCs w:val="32"/>
        </w:rPr>
        <w:t>,</w:t>
      </w:r>
      <w:r>
        <w:rPr>
          <w:rFonts w:ascii="Times New Roman" w:eastAsia="仿宋_GB2312" w:hAnsi="Times New Roman" w:cs="Times New Roman"/>
          <w:szCs w:val="32"/>
        </w:rPr>
        <w:t>比上年增加</w:t>
      </w:r>
      <w:r>
        <w:rPr>
          <w:rFonts w:ascii="Times New Roman" w:eastAsia="仿宋_GB2312" w:hAnsi="Times New Roman" w:cs="Times New Roman"/>
          <w:szCs w:val="32"/>
        </w:rPr>
        <w:t>100%</w:t>
      </w:r>
      <w:r>
        <w:rPr>
          <w:rFonts w:ascii="Times New Roman" w:eastAsia="仿宋_GB2312" w:hAnsi="Times New Roman" w:cs="Times New Roman"/>
          <w:szCs w:val="32"/>
        </w:rPr>
        <w:t>，增加原因为</w:t>
      </w:r>
      <w:r>
        <w:rPr>
          <w:rFonts w:ascii="Times New Roman" w:eastAsia="仿宋_GB2312" w:hAnsi="Times New Roman" w:cs="Times New Roman"/>
          <w:szCs w:val="32"/>
        </w:rPr>
        <w:t>2018</w:t>
      </w:r>
      <w:r>
        <w:rPr>
          <w:rFonts w:ascii="Times New Roman" w:eastAsia="仿宋_GB2312" w:hAnsi="Times New Roman" w:cs="Times New Roman"/>
          <w:szCs w:val="32"/>
        </w:rPr>
        <w:t>年补填以前年度购买的所有车辆。</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w:t>
      </w:r>
      <w:r>
        <w:rPr>
          <w:rFonts w:ascii="Times New Roman" w:eastAsia="仿宋_GB2312" w:hAnsi="Times New Roman" w:cs="Times New Roman"/>
          <w:szCs w:val="32"/>
        </w:rPr>
        <w:t>3</w:t>
      </w:r>
      <w:r>
        <w:rPr>
          <w:rFonts w:ascii="Times New Roman" w:eastAsia="仿宋_GB2312" w:hAnsi="Times New Roman" w:cs="Times New Roman"/>
          <w:szCs w:val="32"/>
        </w:rPr>
        <w:t>）公务接待费支出情况。</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2018</w:t>
      </w:r>
      <w:r>
        <w:rPr>
          <w:rFonts w:ascii="Times New Roman" w:eastAsia="仿宋_GB2312" w:hAnsi="Times New Roman" w:cs="Times New Roman"/>
          <w:szCs w:val="32"/>
        </w:rPr>
        <w:t>年公务接待</w:t>
      </w:r>
      <w:r>
        <w:rPr>
          <w:rFonts w:ascii="Times New Roman" w:eastAsia="仿宋_GB2312" w:hAnsi="Times New Roman" w:cs="Times New Roman"/>
          <w:szCs w:val="32"/>
        </w:rPr>
        <w:t>136</w:t>
      </w:r>
      <w:r>
        <w:rPr>
          <w:rFonts w:ascii="Times New Roman" w:eastAsia="仿宋_GB2312" w:hAnsi="Times New Roman" w:cs="Times New Roman"/>
          <w:szCs w:val="32"/>
        </w:rPr>
        <w:t>批次，</w:t>
      </w:r>
      <w:r>
        <w:rPr>
          <w:rFonts w:ascii="Times New Roman" w:eastAsia="仿宋_GB2312" w:hAnsi="Times New Roman" w:cs="Times New Roman"/>
          <w:szCs w:val="32"/>
        </w:rPr>
        <w:t>1100</w:t>
      </w:r>
      <w:r>
        <w:rPr>
          <w:rFonts w:ascii="Times New Roman" w:eastAsia="仿宋_GB2312" w:hAnsi="Times New Roman" w:cs="Times New Roman"/>
          <w:szCs w:val="32"/>
        </w:rPr>
        <w:t>人次，支出</w:t>
      </w:r>
      <w:r>
        <w:rPr>
          <w:rFonts w:ascii="Times New Roman" w:eastAsia="仿宋_GB2312" w:hAnsi="Times New Roman" w:cs="Times New Roman"/>
          <w:szCs w:val="32"/>
        </w:rPr>
        <w:t>27.85</w:t>
      </w:r>
      <w:r>
        <w:rPr>
          <w:rFonts w:ascii="Times New Roman" w:eastAsia="仿宋_GB2312" w:hAnsi="Times New Roman" w:cs="Times New Roman"/>
          <w:szCs w:val="32"/>
        </w:rPr>
        <w:t>万元，比上年增加</w:t>
      </w:r>
      <w:r>
        <w:rPr>
          <w:rFonts w:ascii="Times New Roman" w:eastAsia="仿宋_GB2312" w:hAnsi="Times New Roman" w:cs="Times New Roman"/>
          <w:szCs w:val="32"/>
        </w:rPr>
        <w:t>46.2%</w:t>
      </w:r>
      <w:r>
        <w:rPr>
          <w:rFonts w:ascii="Times New Roman" w:eastAsia="仿宋_GB2312" w:hAnsi="Times New Roman" w:cs="Times New Roman"/>
          <w:szCs w:val="32"/>
        </w:rPr>
        <w:t>，接待前来考察的百</w:t>
      </w:r>
      <w:proofErr w:type="gramStart"/>
      <w:r>
        <w:rPr>
          <w:rFonts w:ascii="Times New Roman" w:eastAsia="仿宋_GB2312" w:hAnsi="Times New Roman" w:cs="Times New Roman"/>
          <w:szCs w:val="32"/>
        </w:rPr>
        <w:t>强及其</w:t>
      </w:r>
      <w:proofErr w:type="gramEnd"/>
      <w:r>
        <w:rPr>
          <w:rFonts w:ascii="Times New Roman" w:eastAsia="仿宋_GB2312" w:hAnsi="Times New Roman" w:cs="Times New Roman"/>
          <w:szCs w:val="32"/>
        </w:rPr>
        <w:t>他企业，招商力度极大提高引起。</w:t>
      </w:r>
    </w:p>
    <w:p w:rsidR="008A6A78" w:rsidRDefault="00D8324F">
      <w:pPr>
        <w:spacing w:line="56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2.</w:t>
      </w:r>
      <w:r>
        <w:rPr>
          <w:rFonts w:ascii="Times New Roman" w:eastAsia="仿宋_GB2312" w:hAnsi="Times New Roman" w:cs="Times New Roman"/>
          <w:szCs w:val="32"/>
        </w:rPr>
        <w:t>培训费</w:t>
      </w:r>
      <w:r>
        <w:rPr>
          <w:rFonts w:ascii="Times New Roman" w:eastAsia="仿宋_GB2312" w:hAnsi="Times New Roman" w:cs="Times New Roman"/>
          <w:szCs w:val="32"/>
        </w:rPr>
        <w:t>16.45</w:t>
      </w:r>
      <w:r>
        <w:rPr>
          <w:rFonts w:ascii="Times New Roman" w:eastAsia="仿宋_GB2312" w:hAnsi="Times New Roman" w:cs="Times New Roman"/>
          <w:szCs w:val="32"/>
        </w:rPr>
        <w:t>万元</w:t>
      </w:r>
      <w:r>
        <w:rPr>
          <w:rFonts w:ascii="Times New Roman" w:eastAsia="仿宋_GB2312" w:hAnsi="Times New Roman" w:cs="Times New Roman"/>
          <w:szCs w:val="32"/>
        </w:rPr>
        <w:t>。</w:t>
      </w:r>
    </w:p>
    <w:p w:rsidR="008A6A78" w:rsidRDefault="00D8324F">
      <w:pPr>
        <w:spacing w:line="560" w:lineRule="exact"/>
        <w:ind w:firstLineChars="200" w:firstLine="640"/>
        <w:rPr>
          <w:rFonts w:ascii="Times New Roman" w:eastAsia="仿宋_GB2312" w:hAnsi="Times New Roman" w:cs="Times New Roman"/>
          <w:szCs w:val="32"/>
        </w:rPr>
      </w:pPr>
      <w:r>
        <w:rPr>
          <w:rFonts w:ascii="Times New Roman" w:eastAsia="仿宋_GB2312" w:hAnsi="Times New Roman" w:cs="Times New Roman"/>
          <w:szCs w:val="32"/>
        </w:rPr>
        <w:t>3.</w:t>
      </w:r>
      <w:r>
        <w:rPr>
          <w:rFonts w:ascii="Times New Roman" w:eastAsia="仿宋_GB2312" w:hAnsi="Times New Roman" w:cs="Times New Roman"/>
          <w:szCs w:val="32"/>
        </w:rPr>
        <w:t>会议费支出</w:t>
      </w:r>
      <w:r>
        <w:rPr>
          <w:rFonts w:ascii="Times New Roman" w:eastAsia="仿宋_GB2312" w:hAnsi="Times New Roman" w:cs="Times New Roman"/>
          <w:szCs w:val="32"/>
        </w:rPr>
        <w:t>25.91</w:t>
      </w:r>
      <w:r>
        <w:rPr>
          <w:rFonts w:ascii="Times New Roman" w:eastAsia="仿宋_GB2312" w:hAnsi="Times New Roman" w:cs="Times New Roman"/>
          <w:szCs w:val="32"/>
        </w:rPr>
        <w:t>万元</w:t>
      </w:r>
      <w:r>
        <w:rPr>
          <w:rFonts w:ascii="Times New Roman" w:eastAsia="仿宋_GB2312" w:hAnsi="Times New Roman" w:cs="Times New Roman"/>
          <w:szCs w:val="32"/>
        </w:rPr>
        <w:t>。</w:t>
      </w:r>
    </w:p>
    <w:p w:rsidR="008A6A78" w:rsidRDefault="00D8324F">
      <w:pPr>
        <w:spacing w:line="560" w:lineRule="exact"/>
        <w:ind w:firstLine="640"/>
        <w:rPr>
          <w:rFonts w:ascii="Times New Roman" w:eastAsia="黑体" w:hAnsi="Times New Roman" w:cs="Times New Roman"/>
          <w:b/>
          <w:bCs/>
          <w:szCs w:val="32"/>
        </w:rPr>
      </w:pPr>
      <w:r>
        <w:rPr>
          <w:rFonts w:ascii="Times New Roman" w:eastAsia="黑体" w:hAnsi="Times New Roman" w:cs="Times New Roman"/>
          <w:b/>
          <w:bCs/>
          <w:szCs w:val="32"/>
        </w:rPr>
        <w:t>六、</w:t>
      </w:r>
      <w:r>
        <w:rPr>
          <w:rFonts w:ascii="Times New Roman" w:eastAsia="黑体" w:hAnsi="Times New Roman" w:cs="Times New Roman"/>
          <w:b/>
          <w:bCs/>
          <w:szCs w:val="32"/>
        </w:rPr>
        <w:t>2018</w:t>
      </w:r>
      <w:r>
        <w:rPr>
          <w:rFonts w:ascii="Times New Roman" w:eastAsia="黑体" w:hAnsi="Times New Roman" w:cs="Times New Roman"/>
          <w:b/>
          <w:bCs/>
          <w:szCs w:val="32"/>
        </w:rPr>
        <w:t>年度部门绩效管理情况说明</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本单位</w:t>
      </w:r>
      <w:r>
        <w:rPr>
          <w:rFonts w:ascii="Times New Roman" w:eastAsia="仿宋_GB2312" w:hAnsi="Times New Roman" w:cs="Times New Roman"/>
          <w:szCs w:val="32"/>
        </w:rPr>
        <w:t>2018</w:t>
      </w:r>
      <w:r>
        <w:rPr>
          <w:rFonts w:ascii="Times New Roman" w:eastAsia="仿宋_GB2312" w:hAnsi="Times New Roman" w:cs="Times New Roman"/>
          <w:szCs w:val="32"/>
        </w:rPr>
        <w:t>年预算批复时，不涉及绩效自评的项目。</w:t>
      </w:r>
      <w:bookmarkStart w:id="1" w:name="_MON_1630234820"/>
      <w:bookmarkEnd w:id="1"/>
    </w:p>
    <w:p w:rsidR="008A6A78" w:rsidRDefault="00D8324F">
      <w:pPr>
        <w:spacing w:line="560" w:lineRule="exact"/>
        <w:ind w:left="360" w:firstLineChars="100" w:firstLine="320"/>
        <w:rPr>
          <w:rFonts w:ascii="Times New Roman" w:eastAsia="黑体" w:hAnsi="Times New Roman" w:cs="Times New Roman"/>
          <w:b/>
        </w:rPr>
      </w:pPr>
      <w:r>
        <w:rPr>
          <w:rFonts w:ascii="Times New Roman" w:eastAsia="黑体" w:hAnsi="Times New Roman" w:cs="Times New Roman"/>
        </w:rPr>
        <w:t>七、</w:t>
      </w:r>
      <w:r>
        <w:rPr>
          <w:rFonts w:ascii="Times New Roman" w:eastAsia="黑体" w:hAnsi="Times New Roman" w:cs="Times New Roman"/>
          <w:b/>
        </w:rPr>
        <w:t>其他重要事项的情况说明</w:t>
      </w:r>
    </w:p>
    <w:p w:rsidR="008A6A78" w:rsidRDefault="00D8324F">
      <w:pPr>
        <w:spacing w:line="560" w:lineRule="exact"/>
        <w:ind w:firstLineChars="200" w:firstLine="64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一</w:t>
      </w:r>
      <w:r>
        <w:rPr>
          <w:rFonts w:ascii="Times New Roman" w:eastAsia="仿宋" w:hAnsi="Times New Roman" w:cs="Times New Roman"/>
        </w:rPr>
        <w:t>）政府采购支出情况。</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 xml:space="preserve">2018 </w:t>
      </w:r>
      <w:proofErr w:type="gramStart"/>
      <w:r>
        <w:rPr>
          <w:rFonts w:ascii="Times New Roman" w:eastAsia="仿宋_GB2312" w:hAnsi="Times New Roman" w:cs="Times New Roman"/>
          <w:szCs w:val="32"/>
        </w:rPr>
        <w:t>年本部门</w:t>
      </w:r>
      <w:proofErr w:type="gramEnd"/>
      <w:r>
        <w:rPr>
          <w:rFonts w:ascii="Times New Roman" w:eastAsia="仿宋_GB2312" w:hAnsi="Times New Roman" w:cs="Times New Roman"/>
          <w:szCs w:val="32"/>
        </w:rPr>
        <w:t>政府采购支出总额共</w:t>
      </w:r>
      <w:r>
        <w:rPr>
          <w:rFonts w:ascii="Times New Roman" w:eastAsia="仿宋_GB2312" w:hAnsi="Times New Roman" w:cs="Times New Roman"/>
          <w:szCs w:val="32"/>
        </w:rPr>
        <w:t xml:space="preserve"> 92.30 </w:t>
      </w:r>
      <w:r>
        <w:rPr>
          <w:rFonts w:ascii="Times New Roman" w:eastAsia="仿宋_GB2312" w:hAnsi="Times New Roman" w:cs="Times New Roman"/>
          <w:szCs w:val="32"/>
        </w:rPr>
        <w:t>万元，其中政府采购货物类支出</w:t>
      </w:r>
      <w:r>
        <w:rPr>
          <w:rFonts w:ascii="Times New Roman" w:eastAsia="仿宋_GB2312" w:hAnsi="Times New Roman" w:cs="Times New Roman"/>
          <w:szCs w:val="32"/>
        </w:rPr>
        <w:t xml:space="preserve">0 </w:t>
      </w:r>
      <w:r>
        <w:rPr>
          <w:rFonts w:ascii="Times New Roman" w:eastAsia="仿宋_GB2312" w:hAnsi="Times New Roman" w:cs="Times New Roman"/>
          <w:szCs w:val="32"/>
        </w:rPr>
        <w:t>万元、政府采购服务类支出</w:t>
      </w:r>
      <w:r>
        <w:rPr>
          <w:rFonts w:ascii="Times New Roman" w:eastAsia="仿宋_GB2312" w:hAnsi="Times New Roman" w:cs="Times New Roman"/>
          <w:szCs w:val="32"/>
        </w:rPr>
        <w:t xml:space="preserve"> 92.30 </w:t>
      </w:r>
      <w:r>
        <w:rPr>
          <w:rFonts w:ascii="Times New Roman" w:eastAsia="仿宋_GB2312" w:hAnsi="Times New Roman" w:cs="Times New Roman"/>
          <w:szCs w:val="32"/>
        </w:rPr>
        <w:t>万</w:t>
      </w:r>
      <w:r>
        <w:rPr>
          <w:rFonts w:ascii="Times New Roman" w:eastAsia="仿宋_GB2312" w:hAnsi="Times New Roman" w:cs="Times New Roman"/>
          <w:szCs w:val="32"/>
        </w:rPr>
        <w:lastRenderedPageBreak/>
        <w:t>元、政府采购工程类支出</w:t>
      </w:r>
      <w:r>
        <w:rPr>
          <w:rFonts w:ascii="Times New Roman" w:eastAsia="仿宋_GB2312" w:hAnsi="Times New Roman" w:cs="Times New Roman"/>
          <w:szCs w:val="32"/>
        </w:rPr>
        <w:t>0</w:t>
      </w:r>
      <w:r>
        <w:rPr>
          <w:rFonts w:ascii="Times New Roman" w:eastAsia="仿宋_GB2312" w:hAnsi="Times New Roman" w:cs="Times New Roman"/>
          <w:szCs w:val="32"/>
        </w:rPr>
        <w:t>万元。</w:t>
      </w:r>
    </w:p>
    <w:p w:rsidR="008A6A78" w:rsidRDefault="00D8324F">
      <w:pPr>
        <w:spacing w:line="560" w:lineRule="exact"/>
        <w:ind w:firstLineChars="200" w:firstLine="64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二</w:t>
      </w:r>
      <w:r>
        <w:rPr>
          <w:rFonts w:ascii="Times New Roman" w:eastAsia="仿宋" w:hAnsi="Times New Roman" w:cs="Times New Roman"/>
        </w:rPr>
        <w:t>）国有资产占用及购置情况说明</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截至</w:t>
      </w:r>
      <w:r>
        <w:rPr>
          <w:rFonts w:ascii="Times New Roman" w:eastAsia="仿宋_GB2312" w:hAnsi="Times New Roman" w:cs="Times New Roman"/>
          <w:szCs w:val="32"/>
        </w:rPr>
        <w:t xml:space="preserve"> 2018 </w:t>
      </w:r>
      <w:r>
        <w:rPr>
          <w:rFonts w:ascii="Times New Roman" w:eastAsia="仿宋_GB2312" w:hAnsi="Times New Roman" w:cs="Times New Roman"/>
          <w:szCs w:val="32"/>
        </w:rPr>
        <w:t>年末，本部门所属单位公务用车保有量共有车辆</w:t>
      </w:r>
      <w:r>
        <w:rPr>
          <w:rFonts w:ascii="Times New Roman" w:eastAsia="仿宋_GB2312" w:hAnsi="Times New Roman" w:cs="Times New Roman"/>
          <w:szCs w:val="32"/>
        </w:rPr>
        <w:t xml:space="preserve">56 </w:t>
      </w:r>
      <w:r>
        <w:rPr>
          <w:rFonts w:ascii="Times New Roman" w:eastAsia="仿宋_GB2312" w:hAnsi="Times New Roman" w:cs="Times New Roman"/>
          <w:szCs w:val="32"/>
        </w:rPr>
        <w:t>辆；单价</w:t>
      </w:r>
      <w:r>
        <w:rPr>
          <w:rFonts w:ascii="Times New Roman" w:eastAsia="仿宋_GB2312" w:hAnsi="Times New Roman" w:cs="Times New Roman"/>
          <w:szCs w:val="32"/>
        </w:rPr>
        <w:t xml:space="preserve"> 50 </w:t>
      </w:r>
      <w:r>
        <w:rPr>
          <w:rFonts w:ascii="Times New Roman" w:eastAsia="仿宋_GB2312" w:hAnsi="Times New Roman" w:cs="Times New Roman"/>
          <w:szCs w:val="32"/>
        </w:rPr>
        <w:t>万元以上的通用设备</w:t>
      </w:r>
      <w:r>
        <w:rPr>
          <w:rFonts w:ascii="Times New Roman" w:eastAsia="仿宋_GB2312" w:hAnsi="Times New Roman" w:cs="Times New Roman"/>
          <w:szCs w:val="32"/>
        </w:rPr>
        <w:t xml:space="preserve"> 1</w:t>
      </w:r>
      <w:r>
        <w:rPr>
          <w:rFonts w:ascii="Times New Roman" w:eastAsia="仿宋_GB2312" w:hAnsi="Times New Roman" w:cs="Times New Roman"/>
          <w:szCs w:val="32"/>
        </w:rPr>
        <w:t>台（套）；单价</w:t>
      </w:r>
      <w:r>
        <w:rPr>
          <w:rFonts w:ascii="Times New Roman" w:eastAsia="仿宋_GB2312" w:hAnsi="Times New Roman" w:cs="Times New Roman"/>
          <w:szCs w:val="32"/>
        </w:rPr>
        <w:t xml:space="preserve"> 100 </w:t>
      </w:r>
      <w:r>
        <w:rPr>
          <w:rFonts w:ascii="Times New Roman" w:eastAsia="仿宋_GB2312" w:hAnsi="Times New Roman" w:cs="Times New Roman"/>
          <w:szCs w:val="32"/>
        </w:rPr>
        <w:t>万元以上的通用设备</w:t>
      </w:r>
      <w:r>
        <w:rPr>
          <w:rFonts w:ascii="Times New Roman" w:eastAsia="仿宋_GB2312" w:hAnsi="Times New Roman" w:cs="Times New Roman"/>
          <w:szCs w:val="32"/>
        </w:rPr>
        <w:t xml:space="preserve"> 1</w:t>
      </w:r>
      <w:r>
        <w:rPr>
          <w:rFonts w:ascii="Times New Roman" w:eastAsia="仿宋_GB2312" w:hAnsi="Times New Roman" w:cs="Times New Roman"/>
          <w:szCs w:val="32"/>
        </w:rPr>
        <w:t>台（套）。</w:t>
      </w:r>
      <w:r>
        <w:rPr>
          <w:rFonts w:ascii="Times New Roman" w:eastAsia="仿宋_GB2312" w:hAnsi="Times New Roman" w:cs="Times New Roman"/>
          <w:szCs w:val="32"/>
        </w:rPr>
        <w:t xml:space="preserve">2018 </w:t>
      </w:r>
      <w:r>
        <w:rPr>
          <w:rFonts w:ascii="Times New Roman" w:eastAsia="仿宋_GB2312" w:hAnsi="Times New Roman" w:cs="Times New Roman"/>
          <w:szCs w:val="32"/>
        </w:rPr>
        <w:t>年当年购置车辆</w:t>
      </w:r>
      <w:r>
        <w:rPr>
          <w:rFonts w:ascii="Times New Roman" w:eastAsia="仿宋_GB2312" w:hAnsi="Times New Roman" w:cs="Times New Roman"/>
          <w:szCs w:val="32"/>
        </w:rPr>
        <w:t xml:space="preserve"> 13</w:t>
      </w:r>
      <w:r>
        <w:rPr>
          <w:rFonts w:ascii="Times New Roman" w:eastAsia="仿宋_GB2312" w:hAnsi="Times New Roman" w:cs="Times New Roman"/>
          <w:szCs w:val="32"/>
        </w:rPr>
        <w:t>辆；购置单价</w:t>
      </w:r>
      <w:r>
        <w:rPr>
          <w:rFonts w:ascii="Times New Roman" w:eastAsia="仿宋_GB2312" w:hAnsi="Times New Roman" w:cs="Times New Roman"/>
          <w:szCs w:val="32"/>
        </w:rPr>
        <w:t xml:space="preserve"> 50 </w:t>
      </w:r>
      <w:r>
        <w:rPr>
          <w:rFonts w:ascii="Times New Roman" w:eastAsia="仿宋_GB2312" w:hAnsi="Times New Roman" w:cs="Times New Roman"/>
          <w:szCs w:val="32"/>
        </w:rPr>
        <w:t>万元以上的设备</w:t>
      </w:r>
      <w:r>
        <w:rPr>
          <w:rFonts w:ascii="Times New Roman" w:eastAsia="仿宋_GB2312" w:hAnsi="Times New Roman" w:cs="Times New Roman"/>
          <w:szCs w:val="32"/>
        </w:rPr>
        <w:t xml:space="preserve"> 0 </w:t>
      </w:r>
      <w:r>
        <w:rPr>
          <w:rFonts w:ascii="Times New Roman" w:eastAsia="仿宋_GB2312" w:hAnsi="Times New Roman" w:cs="Times New Roman"/>
          <w:szCs w:val="32"/>
        </w:rPr>
        <w:t>台（套）；购置单价</w:t>
      </w:r>
      <w:r>
        <w:rPr>
          <w:rFonts w:ascii="Times New Roman" w:eastAsia="仿宋_GB2312" w:hAnsi="Times New Roman" w:cs="Times New Roman"/>
          <w:szCs w:val="32"/>
        </w:rPr>
        <w:t xml:space="preserve"> 100 </w:t>
      </w:r>
      <w:r>
        <w:rPr>
          <w:rFonts w:ascii="Times New Roman" w:eastAsia="仿宋_GB2312" w:hAnsi="Times New Roman" w:cs="Times New Roman"/>
          <w:szCs w:val="32"/>
        </w:rPr>
        <w:t>万元以上的通用设备</w:t>
      </w:r>
      <w:r>
        <w:rPr>
          <w:rFonts w:ascii="Times New Roman" w:eastAsia="仿宋_GB2312" w:hAnsi="Times New Roman" w:cs="Times New Roman"/>
          <w:szCs w:val="32"/>
        </w:rPr>
        <w:t xml:space="preserve"> 0 </w:t>
      </w:r>
      <w:r>
        <w:rPr>
          <w:rFonts w:ascii="Times New Roman" w:eastAsia="仿宋_GB2312" w:hAnsi="Times New Roman" w:cs="Times New Roman"/>
          <w:szCs w:val="32"/>
        </w:rPr>
        <w:t>台（套）。</w:t>
      </w:r>
    </w:p>
    <w:p w:rsidR="008A6A78" w:rsidRDefault="00D8324F">
      <w:pPr>
        <w:spacing w:line="560" w:lineRule="exact"/>
        <w:ind w:firstLineChars="200" w:firstLine="643"/>
        <w:rPr>
          <w:rFonts w:ascii="Times New Roman" w:eastAsia="黑体" w:hAnsi="Times New Roman" w:cs="Times New Roman"/>
          <w:b/>
        </w:rPr>
      </w:pPr>
      <w:r>
        <w:rPr>
          <w:rFonts w:ascii="Times New Roman" w:eastAsia="黑体" w:hAnsi="Times New Roman" w:cs="Times New Roman"/>
          <w:b/>
        </w:rPr>
        <w:t>八、</w:t>
      </w:r>
      <w:r>
        <w:rPr>
          <w:rFonts w:ascii="Times New Roman" w:eastAsia="黑体" w:hAnsi="Times New Roman" w:cs="Times New Roman"/>
          <w:b/>
        </w:rPr>
        <w:t>专业名词解释</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1.</w:t>
      </w:r>
      <w:r>
        <w:rPr>
          <w:rFonts w:ascii="Times New Roman" w:eastAsia="仿宋_GB2312" w:hAnsi="Times New Roman" w:cs="Times New Roman"/>
          <w:szCs w:val="32"/>
        </w:rPr>
        <w:t>基本支出</w:t>
      </w:r>
      <w:r>
        <w:rPr>
          <w:rFonts w:ascii="Times New Roman" w:eastAsia="仿宋_GB2312" w:hAnsi="Times New Roman" w:cs="Times New Roman"/>
          <w:szCs w:val="32"/>
        </w:rPr>
        <w:t>:</w:t>
      </w:r>
      <w:r>
        <w:rPr>
          <w:rFonts w:ascii="Times New Roman" w:eastAsia="仿宋_GB2312" w:hAnsi="Times New Roman" w:cs="Times New Roman"/>
          <w:szCs w:val="32"/>
        </w:rPr>
        <w:t>指为保障机构正常运转、完成日常工作任务而发生的各项支出。</w:t>
      </w:r>
      <w:r>
        <w:rPr>
          <w:rFonts w:ascii="Times New Roman" w:eastAsia="仿宋_GB2312" w:hAnsi="Times New Roman" w:cs="Times New Roman"/>
          <w:szCs w:val="32"/>
        </w:rPr>
        <w:br/>
      </w:r>
      <w:r>
        <w:rPr>
          <w:rFonts w:ascii="Times New Roman" w:eastAsia="仿宋_GB2312" w:hAnsi="Times New Roman" w:cs="Times New Roman"/>
          <w:szCs w:val="32"/>
        </w:rPr>
        <w:t xml:space="preserve">　　</w:t>
      </w:r>
      <w:r>
        <w:rPr>
          <w:rFonts w:ascii="Times New Roman" w:eastAsia="仿宋_GB2312" w:hAnsi="Times New Roman" w:cs="Times New Roman"/>
          <w:szCs w:val="32"/>
        </w:rPr>
        <w:t>2.</w:t>
      </w:r>
      <w:r>
        <w:rPr>
          <w:rFonts w:ascii="Times New Roman" w:eastAsia="仿宋_GB2312" w:hAnsi="Times New Roman" w:cs="Times New Roman"/>
          <w:szCs w:val="32"/>
        </w:rPr>
        <w:t>项目支出</w:t>
      </w:r>
      <w:r>
        <w:rPr>
          <w:rFonts w:ascii="Times New Roman" w:eastAsia="仿宋_GB2312" w:hAnsi="Times New Roman" w:cs="Times New Roman"/>
          <w:szCs w:val="32"/>
        </w:rPr>
        <w:t>:</w:t>
      </w:r>
      <w:r>
        <w:rPr>
          <w:rFonts w:ascii="Times New Roman" w:eastAsia="仿宋_GB2312" w:hAnsi="Times New Roman" w:cs="Times New Roman"/>
          <w:szCs w:val="32"/>
        </w:rPr>
        <w:t>指单位为完成特定的行政工作任务或事业发展目标</w:t>
      </w:r>
      <w:r>
        <w:rPr>
          <w:rFonts w:ascii="Times New Roman" w:eastAsia="仿宋_GB2312" w:hAnsi="Times New Roman" w:cs="Times New Roman"/>
          <w:szCs w:val="32"/>
        </w:rPr>
        <w:t>所发生的各项支出。</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3.“</w:t>
      </w:r>
      <w:r>
        <w:rPr>
          <w:rFonts w:ascii="Times New Roman" w:eastAsia="仿宋_GB2312" w:hAnsi="Times New Roman" w:cs="Times New Roman"/>
          <w:szCs w:val="32"/>
        </w:rPr>
        <w:t>三公</w:t>
      </w:r>
      <w:r>
        <w:rPr>
          <w:rFonts w:ascii="Times New Roman" w:eastAsia="仿宋_GB2312" w:hAnsi="Times New Roman" w:cs="Times New Roman"/>
          <w:szCs w:val="32"/>
        </w:rPr>
        <w:t>”</w:t>
      </w:r>
      <w:r>
        <w:rPr>
          <w:rFonts w:ascii="Times New Roman" w:eastAsia="仿宋_GB2312" w:hAnsi="Times New Roman" w:cs="Times New Roman"/>
          <w:szCs w:val="32"/>
        </w:rPr>
        <w:t>经费</w:t>
      </w:r>
      <w:r>
        <w:rPr>
          <w:rFonts w:ascii="Times New Roman" w:eastAsia="仿宋_GB2312" w:hAnsi="Times New Roman" w:cs="Times New Roman"/>
          <w:szCs w:val="32"/>
        </w:rPr>
        <w:t>:</w:t>
      </w:r>
      <w:r>
        <w:rPr>
          <w:rFonts w:ascii="Times New Roman" w:eastAsia="仿宋_GB2312" w:hAnsi="Times New Roman" w:cs="Times New Roman"/>
          <w:szCs w:val="32"/>
        </w:rPr>
        <w:t>指部门使用一般公共预算财政拨款安排的因公出国</w:t>
      </w:r>
      <w:r>
        <w:rPr>
          <w:rFonts w:ascii="Times New Roman" w:eastAsia="仿宋_GB2312" w:hAnsi="Times New Roman" w:cs="Times New Roman"/>
          <w:szCs w:val="32"/>
        </w:rPr>
        <w:t>(</w:t>
      </w:r>
      <w:r>
        <w:rPr>
          <w:rFonts w:ascii="Times New Roman" w:eastAsia="仿宋_GB2312" w:hAnsi="Times New Roman" w:cs="Times New Roman"/>
          <w:szCs w:val="32"/>
        </w:rPr>
        <w:t>境</w:t>
      </w:r>
      <w:r>
        <w:rPr>
          <w:rFonts w:ascii="Times New Roman" w:eastAsia="仿宋_GB2312" w:hAnsi="Times New Roman" w:cs="Times New Roman"/>
          <w:szCs w:val="32"/>
        </w:rPr>
        <w:t>)</w:t>
      </w:r>
      <w:r>
        <w:rPr>
          <w:rFonts w:ascii="Times New Roman" w:eastAsia="仿宋_GB2312" w:hAnsi="Times New Roman" w:cs="Times New Roman"/>
          <w:szCs w:val="32"/>
        </w:rPr>
        <w:t>费、公务用车购置及运行费和公务接待费支出。</w:t>
      </w:r>
    </w:p>
    <w:p w:rsidR="008A6A78" w:rsidRDefault="00D8324F">
      <w:pPr>
        <w:snapToGrid w:val="0"/>
        <w:spacing w:line="560" w:lineRule="exact"/>
        <w:ind w:firstLine="645"/>
        <w:rPr>
          <w:rFonts w:ascii="Times New Roman" w:eastAsia="仿宋_GB2312" w:hAnsi="Times New Roman" w:cs="Times New Roman"/>
          <w:szCs w:val="32"/>
        </w:rPr>
      </w:pPr>
      <w:r>
        <w:rPr>
          <w:rFonts w:ascii="Times New Roman" w:eastAsia="仿宋_GB2312" w:hAnsi="Times New Roman" w:cs="Times New Roman"/>
          <w:szCs w:val="32"/>
        </w:rPr>
        <w:t>4.</w:t>
      </w:r>
      <w:r>
        <w:rPr>
          <w:rFonts w:ascii="Times New Roman" w:eastAsia="仿宋_GB2312" w:hAnsi="Times New Roman" w:cs="Times New Roman"/>
          <w:szCs w:val="32"/>
        </w:rPr>
        <w:t>机关运行经费</w:t>
      </w:r>
      <w:r>
        <w:rPr>
          <w:rFonts w:ascii="Times New Roman" w:eastAsia="仿宋_GB2312" w:hAnsi="Times New Roman" w:cs="Times New Roman"/>
          <w:szCs w:val="32"/>
        </w:rPr>
        <w:t>:</w:t>
      </w:r>
      <w:r>
        <w:rPr>
          <w:rFonts w:ascii="Times New Roman" w:eastAsia="仿宋_GB2312" w:hAnsi="Times New Roman" w:cs="Times New Roman"/>
          <w:szCs w:val="32"/>
        </w:rPr>
        <w:t>指行政单位和参照公务员法管理的事业单位使用一般公共预算财政拨款安排的日常公用经费支出。</w:t>
      </w:r>
    </w:p>
    <w:p w:rsidR="008A6A78" w:rsidRDefault="008A6A78">
      <w:pPr>
        <w:pStyle w:val="a0"/>
        <w:spacing w:line="560" w:lineRule="exact"/>
        <w:rPr>
          <w:rFonts w:ascii="Times New Roman" w:hAnsi="Times New Roman" w:cs="Times New Roman"/>
        </w:rPr>
      </w:pPr>
    </w:p>
    <w:p w:rsidR="008A6A78" w:rsidRDefault="00D8324F">
      <w:pPr>
        <w:snapToGrid w:val="0"/>
        <w:spacing w:line="560" w:lineRule="exact"/>
        <w:ind w:leftChars="100" w:left="320" w:firstLineChars="2500" w:firstLine="8000"/>
        <w:jc w:val="right"/>
        <w:rPr>
          <w:rFonts w:ascii="Times New Roman" w:eastAsia="仿宋_GB2312" w:hAnsi="Times New Roman" w:cs="Times New Roman"/>
          <w:szCs w:val="32"/>
        </w:rPr>
      </w:pPr>
      <w:r>
        <w:rPr>
          <w:rFonts w:ascii="Times New Roman" w:eastAsia="仿宋_GB2312" w:hAnsi="Times New Roman" w:cs="Times New Roman"/>
          <w:szCs w:val="32"/>
        </w:rPr>
        <w:t>陕西省西咸新区空港新城</w:t>
      </w:r>
      <w:r>
        <w:rPr>
          <w:rFonts w:ascii="Times New Roman" w:eastAsia="仿宋_GB2312" w:hAnsi="Times New Roman" w:cs="Times New Roman" w:hint="eastAsia"/>
          <w:szCs w:val="32"/>
        </w:rPr>
        <w:t>管理委员会</w:t>
      </w:r>
    </w:p>
    <w:p w:rsidR="008A6A78" w:rsidRDefault="00D8324F">
      <w:pPr>
        <w:snapToGrid w:val="0"/>
        <w:spacing w:line="560" w:lineRule="exact"/>
        <w:ind w:firstLineChars="100" w:firstLine="320"/>
        <w:rPr>
          <w:rFonts w:ascii="Times New Roman" w:eastAsia="仿宋_GB2312" w:hAnsi="Times New Roman" w:cs="Times New Roman"/>
          <w:szCs w:val="32"/>
        </w:rPr>
      </w:pPr>
      <w:r>
        <w:rPr>
          <w:rFonts w:ascii="Times New Roman" w:eastAsia="仿宋_GB2312" w:hAnsi="Times New Roman" w:cs="Times New Roman"/>
          <w:szCs w:val="32"/>
        </w:rPr>
        <w:t xml:space="preserve">                          2019</w:t>
      </w:r>
      <w:r>
        <w:rPr>
          <w:rFonts w:ascii="Times New Roman" w:eastAsia="仿宋_GB2312" w:hAnsi="Times New Roman" w:cs="Times New Roman"/>
          <w:szCs w:val="32"/>
        </w:rPr>
        <w:t>年</w:t>
      </w:r>
      <w:r>
        <w:rPr>
          <w:rFonts w:ascii="Times New Roman" w:eastAsia="仿宋_GB2312" w:hAnsi="Times New Roman" w:cs="Times New Roman"/>
          <w:szCs w:val="32"/>
        </w:rPr>
        <w:t>9</w:t>
      </w:r>
      <w:r>
        <w:rPr>
          <w:rFonts w:ascii="Times New Roman" w:eastAsia="仿宋_GB2312" w:hAnsi="Times New Roman" w:cs="Times New Roman"/>
          <w:szCs w:val="32"/>
        </w:rPr>
        <w:t>月</w:t>
      </w:r>
      <w:r>
        <w:rPr>
          <w:rFonts w:ascii="Times New Roman" w:eastAsia="仿宋_GB2312" w:hAnsi="Times New Roman" w:cs="Times New Roman" w:hint="eastAsia"/>
          <w:szCs w:val="32"/>
        </w:rPr>
        <w:t>20</w:t>
      </w:r>
      <w:r>
        <w:rPr>
          <w:rFonts w:ascii="Times New Roman" w:eastAsia="仿宋_GB2312" w:hAnsi="Times New Roman" w:cs="Times New Roman"/>
          <w:szCs w:val="32"/>
        </w:rPr>
        <w:t>日</w:t>
      </w:r>
    </w:p>
    <w:p w:rsidR="008A6A78" w:rsidRDefault="008A6A78">
      <w:pPr>
        <w:spacing w:line="560" w:lineRule="exact"/>
        <w:rPr>
          <w:rFonts w:ascii="Times New Roman" w:hAnsi="Times New Roman" w:cs="Times New Roman"/>
        </w:rPr>
      </w:pPr>
    </w:p>
    <w:p w:rsidR="008A6A78" w:rsidRDefault="008A6A78">
      <w:pPr>
        <w:rPr>
          <w:rFonts w:ascii="Times New Roman" w:hAnsi="Times New Roman" w:cs="Times New Roman"/>
        </w:rPr>
      </w:pPr>
    </w:p>
    <w:sectPr w:rsidR="008A6A78" w:rsidSect="008A6A78">
      <w:pgSz w:w="11906" w:h="16838"/>
      <w:pgMar w:top="1440" w:right="1800" w:bottom="1440" w:left="1800"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ECEBA"/>
    <w:multiLevelType w:val="singleLevel"/>
    <w:tmpl w:val="125ECEBA"/>
    <w:lvl w:ilvl="0">
      <w:start w:val="5"/>
      <w:numFmt w:val="chineseCounting"/>
      <w:suff w:val="nothing"/>
      <w:lvlText w:val="%1、"/>
      <w:lvlJc w:val="left"/>
      <w:rPr>
        <w:rFonts w:hint="eastAsia"/>
      </w:rPr>
    </w:lvl>
  </w:abstractNum>
  <w:abstractNum w:abstractNumId="1">
    <w:nsid w:val="4C221FE8"/>
    <w:multiLevelType w:val="singleLevel"/>
    <w:tmpl w:val="4C221FE8"/>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420"/>
  <w:drawingGridHorizontalSpacing w:val="158"/>
  <w:drawingGridVerticalSpacing w:val="57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E492444"/>
    <w:rsid w:val="005A6018"/>
    <w:rsid w:val="008A6A78"/>
    <w:rsid w:val="0096418A"/>
    <w:rsid w:val="00A46B83"/>
    <w:rsid w:val="00AF4CBD"/>
    <w:rsid w:val="00D8324F"/>
    <w:rsid w:val="00E8186E"/>
    <w:rsid w:val="00F47BEA"/>
    <w:rsid w:val="014E3510"/>
    <w:rsid w:val="016D645B"/>
    <w:rsid w:val="022E399E"/>
    <w:rsid w:val="02B60B15"/>
    <w:rsid w:val="04945768"/>
    <w:rsid w:val="058554A7"/>
    <w:rsid w:val="092B4994"/>
    <w:rsid w:val="095F5F03"/>
    <w:rsid w:val="0A49501D"/>
    <w:rsid w:val="0ABB2133"/>
    <w:rsid w:val="0ACC5265"/>
    <w:rsid w:val="0B2C30E2"/>
    <w:rsid w:val="0B556806"/>
    <w:rsid w:val="0C5E25D5"/>
    <w:rsid w:val="0E0B1E8D"/>
    <w:rsid w:val="0E596D80"/>
    <w:rsid w:val="0EE74CF3"/>
    <w:rsid w:val="10E3449E"/>
    <w:rsid w:val="112405CA"/>
    <w:rsid w:val="126E6A8B"/>
    <w:rsid w:val="13BF7FBF"/>
    <w:rsid w:val="13DD5026"/>
    <w:rsid w:val="1626050C"/>
    <w:rsid w:val="16EE391C"/>
    <w:rsid w:val="171168A0"/>
    <w:rsid w:val="18163111"/>
    <w:rsid w:val="1844788C"/>
    <w:rsid w:val="1869109F"/>
    <w:rsid w:val="18717E72"/>
    <w:rsid w:val="1BB302DD"/>
    <w:rsid w:val="1C0E7D8D"/>
    <w:rsid w:val="1C7210BE"/>
    <w:rsid w:val="1D0C3755"/>
    <w:rsid w:val="1D2965DF"/>
    <w:rsid w:val="1D696E5E"/>
    <w:rsid w:val="1D72661C"/>
    <w:rsid w:val="1E1B4B61"/>
    <w:rsid w:val="1EEA46C5"/>
    <w:rsid w:val="1F5A69A7"/>
    <w:rsid w:val="204B2ED0"/>
    <w:rsid w:val="20911A11"/>
    <w:rsid w:val="22EE1EAB"/>
    <w:rsid w:val="2538092A"/>
    <w:rsid w:val="269540B3"/>
    <w:rsid w:val="26BC5BE2"/>
    <w:rsid w:val="27D53DA6"/>
    <w:rsid w:val="28735948"/>
    <w:rsid w:val="29C13A27"/>
    <w:rsid w:val="2A624316"/>
    <w:rsid w:val="2B806F56"/>
    <w:rsid w:val="2B864346"/>
    <w:rsid w:val="2D883DB9"/>
    <w:rsid w:val="2ECA04B7"/>
    <w:rsid w:val="2EF277A9"/>
    <w:rsid w:val="2F526DF1"/>
    <w:rsid w:val="30C96B6E"/>
    <w:rsid w:val="327723C6"/>
    <w:rsid w:val="329B0193"/>
    <w:rsid w:val="32F16150"/>
    <w:rsid w:val="32F44A09"/>
    <w:rsid w:val="3593005C"/>
    <w:rsid w:val="35FB794F"/>
    <w:rsid w:val="373551A4"/>
    <w:rsid w:val="38470702"/>
    <w:rsid w:val="387C4B11"/>
    <w:rsid w:val="39B73B31"/>
    <w:rsid w:val="39C224AE"/>
    <w:rsid w:val="39E07ADD"/>
    <w:rsid w:val="3B2B15DC"/>
    <w:rsid w:val="3C4A757E"/>
    <w:rsid w:val="3C7E79E6"/>
    <w:rsid w:val="3E3D7A8B"/>
    <w:rsid w:val="403E1C0C"/>
    <w:rsid w:val="40927E47"/>
    <w:rsid w:val="40C5481E"/>
    <w:rsid w:val="41606A0F"/>
    <w:rsid w:val="417064E8"/>
    <w:rsid w:val="41D86484"/>
    <w:rsid w:val="42553C38"/>
    <w:rsid w:val="427D19D9"/>
    <w:rsid w:val="45197446"/>
    <w:rsid w:val="4591667F"/>
    <w:rsid w:val="47166C1A"/>
    <w:rsid w:val="47726C02"/>
    <w:rsid w:val="49CA551D"/>
    <w:rsid w:val="49D02DEE"/>
    <w:rsid w:val="4E4D6057"/>
    <w:rsid w:val="50017931"/>
    <w:rsid w:val="512464F8"/>
    <w:rsid w:val="532B4997"/>
    <w:rsid w:val="5373412E"/>
    <w:rsid w:val="563C5F2A"/>
    <w:rsid w:val="58F24524"/>
    <w:rsid w:val="5AFE4160"/>
    <w:rsid w:val="5C551539"/>
    <w:rsid w:val="5CB74A9E"/>
    <w:rsid w:val="5E097DAC"/>
    <w:rsid w:val="5E1519BD"/>
    <w:rsid w:val="5E492444"/>
    <w:rsid w:val="5E677FF0"/>
    <w:rsid w:val="5FE72DB0"/>
    <w:rsid w:val="62CB0107"/>
    <w:rsid w:val="63384235"/>
    <w:rsid w:val="66E01E87"/>
    <w:rsid w:val="68436A53"/>
    <w:rsid w:val="68E4588C"/>
    <w:rsid w:val="68F45FDB"/>
    <w:rsid w:val="699E05F4"/>
    <w:rsid w:val="69D50241"/>
    <w:rsid w:val="6A1D3168"/>
    <w:rsid w:val="6A5443E3"/>
    <w:rsid w:val="6A747F7E"/>
    <w:rsid w:val="6AF91F19"/>
    <w:rsid w:val="6C754D00"/>
    <w:rsid w:val="6CF20192"/>
    <w:rsid w:val="6DAF15DB"/>
    <w:rsid w:val="6E0A72E7"/>
    <w:rsid w:val="6E542410"/>
    <w:rsid w:val="6F44375E"/>
    <w:rsid w:val="71090BAB"/>
    <w:rsid w:val="710C2D14"/>
    <w:rsid w:val="711130B9"/>
    <w:rsid w:val="73BE03B3"/>
    <w:rsid w:val="74434B4E"/>
    <w:rsid w:val="745D5141"/>
    <w:rsid w:val="75C955C2"/>
    <w:rsid w:val="78307D99"/>
    <w:rsid w:val="79853D1F"/>
    <w:rsid w:val="7C857AF3"/>
    <w:rsid w:val="7CCE4EF4"/>
    <w:rsid w:val="7D623913"/>
    <w:rsid w:val="7D8D58F9"/>
    <w:rsid w:val="7DE56D3A"/>
    <w:rsid w:val="7E0007C3"/>
    <w:rsid w:val="7F200E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8A6A78"/>
    <w:pPr>
      <w:widowControl w:val="0"/>
      <w:jc w:val="both"/>
    </w:pPr>
    <w:rPr>
      <w:rFonts w:ascii="Calibri" w:hAnsi="Calibri" w:cs="黑体"/>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sid w:val="008A6A78"/>
    <w:pPr>
      <w:ind w:left="120"/>
    </w:pPr>
    <w:rPr>
      <w:rFonts w:ascii="仿宋" w:eastAsia="仿宋" w:hAnsi="仿宋" w:cs="仿宋"/>
      <w:szCs w:val="32"/>
      <w:lang w:val="zh-CN" w:bidi="zh-CN"/>
    </w:rPr>
  </w:style>
  <w:style w:type="paragraph" w:styleId="a4">
    <w:name w:val="Balloon Text"/>
    <w:basedOn w:val="a"/>
    <w:link w:val="Char"/>
    <w:qFormat/>
    <w:rsid w:val="008A6A78"/>
    <w:rPr>
      <w:sz w:val="18"/>
      <w:szCs w:val="18"/>
    </w:rPr>
  </w:style>
  <w:style w:type="paragraph" w:styleId="a5">
    <w:name w:val="footer"/>
    <w:basedOn w:val="a"/>
    <w:qFormat/>
    <w:rsid w:val="008A6A78"/>
    <w:pPr>
      <w:tabs>
        <w:tab w:val="center" w:pos="4153"/>
        <w:tab w:val="right" w:pos="8306"/>
      </w:tabs>
      <w:snapToGrid w:val="0"/>
      <w:jc w:val="left"/>
    </w:pPr>
    <w:rPr>
      <w:sz w:val="18"/>
      <w:szCs w:val="18"/>
    </w:rPr>
  </w:style>
  <w:style w:type="paragraph" w:styleId="a6">
    <w:name w:val="header"/>
    <w:basedOn w:val="a"/>
    <w:qFormat/>
    <w:rsid w:val="008A6A78"/>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8A6A78"/>
    <w:rPr>
      <w:sz w:val="24"/>
    </w:rPr>
  </w:style>
  <w:style w:type="table" w:styleId="a8">
    <w:name w:val="Table Grid"/>
    <w:basedOn w:val="a2"/>
    <w:qFormat/>
    <w:rsid w:val="008A6A7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1"/>
    <w:qFormat/>
    <w:rsid w:val="008A6A78"/>
  </w:style>
  <w:style w:type="character" w:customStyle="1" w:styleId="Char">
    <w:name w:val="批注框文本 Char"/>
    <w:link w:val="a4"/>
    <w:qFormat/>
    <w:rsid w:val="008A6A78"/>
    <w:rPr>
      <w:rFonts w:ascii="Calibri" w:hAnsi="Calibri" w:cs="黑体"/>
      <w:kern w:val="2"/>
      <w:sz w:val="18"/>
      <w:szCs w:val="18"/>
    </w:rPr>
  </w:style>
  <w:style w:type="character" w:customStyle="1" w:styleId="font01">
    <w:name w:val="font01"/>
    <w:basedOn w:val="a1"/>
    <w:qFormat/>
    <w:rsid w:val="008A6A78"/>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lenovo\Desktop\&#38485;&#35199;&#30465;&#35199;&#21688;&#26032;&#21306;&#31354;&#28207;&#26032;&#22478;&#31649;&#29702;&#22996;&#21592;&#20250;&#65288;&#27719;&#24635;&#65289;.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t>人员结构图</a:t>
            </a:r>
          </a:p>
        </c:rich>
      </c:tx>
      <c:spPr>
        <a:noFill/>
        <a:ln>
          <a:noFill/>
        </a:ln>
        <a:effectLst/>
      </c:spPr>
    </c:title>
    <c:plotArea>
      <c:layout>
        <c:manualLayout>
          <c:layoutTarget val="inner"/>
          <c:xMode val="edge"/>
          <c:yMode val="edge"/>
          <c:x val="8.5401858939311126E-2"/>
          <c:y val="6.1932009424436225E-2"/>
          <c:w val="0.91127485380117024"/>
          <c:h val="0.63340535868625802"/>
        </c:manualLayout>
      </c:layout>
      <c:barChart>
        <c:barDir val="col"/>
        <c:grouping val="clustered"/>
        <c:ser>
          <c:idx val="0"/>
          <c:order val="0"/>
          <c:tx>
            <c:strRef>
              <c:f>'[陕西省西咸新区空港新城管理委员会（汇总）.XLS]Sheet6'!$E$3:$E$4</c:f>
              <c:strCache>
                <c:ptCount val="1"/>
                <c:pt idx="0">
                  <c:v>行政编制人数</c:v>
                </c:pt>
              </c:strCache>
            </c:strRef>
          </c:tx>
          <c:spPr>
            <a:solidFill>
              <a:srgbClr val="4F81BD"/>
            </a:solidFill>
            <a:ln>
              <a:noFill/>
            </a:ln>
            <a:effectLst/>
          </c:spPr>
          <c:cat>
            <c:strRef>
              <c:f>'[陕西省西咸新区空港新城管理委员会（汇总）.XLS]Sheet6'!$D$5:$D$8</c:f>
              <c:strCache>
                <c:ptCount val="4"/>
                <c:pt idx="0">
                  <c:v>编制人数</c:v>
                </c:pt>
                <c:pt idx="2">
                  <c:v>实有人数</c:v>
                </c:pt>
              </c:strCache>
            </c:strRef>
          </c:cat>
          <c:val>
            <c:numRef>
              <c:f>'[陕西省西咸新区空港新城管理委员会（汇总）.XLS]Sheet6'!$E$5:$E$8</c:f>
              <c:numCache>
                <c:formatCode>General</c:formatCode>
                <c:ptCount val="4"/>
                <c:pt idx="0">
                  <c:v>42</c:v>
                </c:pt>
                <c:pt idx="2">
                  <c:v>93</c:v>
                </c:pt>
              </c:numCache>
            </c:numRef>
          </c:val>
        </c:ser>
        <c:ser>
          <c:idx val="1"/>
          <c:order val="1"/>
          <c:tx>
            <c:strRef>
              <c:f>'[陕西省西咸新区空港新城管理委员会（汇总）.XLS]Sheet6'!$F$3:$F$4</c:f>
              <c:strCache>
                <c:ptCount val="1"/>
                <c:pt idx="0">
                  <c:v>事业编制人数</c:v>
                </c:pt>
              </c:strCache>
            </c:strRef>
          </c:tx>
          <c:spPr>
            <a:solidFill>
              <a:srgbClr val="C0504D"/>
            </a:solidFill>
            <a:ln>
              <a:noFill/>
            </a:ln>
            <a:effectLst/>
          </c:spPr>
          <c:cat>
            <c:strRef>
              <c:f>'[陕西省西咸新区空港新城管理委员会（汇总）.XLS]Sheet6'!$D$5:$D$8</c:f>
              <c:strCache>
                <c:ptCount val="4"/>
                <c:pt idx="0">
                  <c:v>编制人数</c:v>
                </c:pt>
                <c:pt idx="2">
                  <c:v>实有人数</c:v>
                </c:pt>
              </c:strCache>
            </c:strRef>
          </c:cat>
          <c:val>
            <c:numRef>
              <c:f>'[陕西省西咸新区空港新城管理委员会（汇总）.XLS]Sheet6'!$F$5:$F$8</c:f>
              <c:numCache>
                <c:formatCode>General</c:formatCode>
                <c:ptCount val="4"/>
                <c:pt idx="0">
                  <c:v>294</c:v>
                </c:pt>
                <c:pt idx="2">
                  <c:v>557</c:v>
                </c:pt>
              </c:numCache>
            </c:numRef>
          </c:val>
        </c:ser>
        <c:gapWidth val="219"/>
        <c:overlap val="-27"/>
        <c:axId val="46573440"/>
        <c:axId val="46574976"/>
      </c:barChart>
      <c:catAx>
        <c:axId val="46573440"/>
        <c:scaling>
          <c:orientation val="minMax"/>
        </c:scaling>
        <c:axPos val="b"/>
        <c:maj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46574976"/>
        <c:crosses val="autoZero"/>
        <c:auto val="1"/>
        <c:lblAlgn val="ctr"/>
        <c:lblOffset val="100"/>
      </c:catAx>
      <c:valAx>
        <c:axId val="46574976"/>
        <c:scaling>
          <c:orientation val="minMax"/>
        </c:scaling>
        <c:axPos val="l"/>
        <c:majorGridlines>
          <c:spPr>
            <a:ln w="9525" cap="flat" cmpd="sng" algn="ctr">
              <a:solidFill>
                <a:srgbClr val="D9D9D9">
                  <a:lumMod val="15000"/>
                  <a:lumOff val="85000"/>
                </a:srgb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46573440"/>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867</Words>
  <Characters>4943</Characters>
  <Application>Microsoft Office Word</Application>
  <DocSecurity>0</DocSecurity>
  <Lines>41</Lines>
  <Paragraphs>11</Paragraphs>
  <ScaleCrop>false</ScaleCrop>
  <Company/>
  <LinksUpToDate>false</LinksUpToDate>
  <CharactersWithSpaces>5799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郭超(拟稿)</dc:creator>
  <cp:lastModifiedBy>Lenovo</cp:lastModifiedBy>
  <cp:revision>2</cp:revision>
  <cp:lastPrinted>2019-09-17T06:27:00Z</cp:lastPrinted>
  <dcterms:created xsi:type="dcterms:W3CDTF">2022-08-29T08:35:00Z</dcterms:created>
  <dcterms:modified xsi:type="dcterms:W3CDTF">2022-08-29T08:35:00Z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