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100" w:beforeAutospacing="1" w:after="100" w:afterAutospacing="1" w:line="400" w:lineRule="exact"/>
        <w:jc w:val="left"/>
        <w:rPr>
          <w:rFonts w:hint="eastAsia" w:ascii="仿宋_GB2312" w:hAnsi="微软雅黑" w:eastAsia="仿宋_GB2312" w:cs="宋体"/>
          <w:b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b/>
          <w:kern w:val="0"/>
          <w:sz w:val="32"/>
          <w:szCs w:val="32"/>
        </w:rPr>
        <w:t xml:space="preserve">附件：5 </w:t>
      </w:r>
    </w:p>
    <w:p>
      <w:pPr>
        <w:autoSpaceDN w:val="0"/>
        <w:spacing w:line="360" w:lineRule="auto"/>
        <w:rPr>
          <w:rFonts w:hint="eastAsia" w:ascii="华文仿宋" w:hAnsi="华文仿宋" w:eastAsia="华文仿宋" w:cs="华文仿宋"/>
          <w:sz w:val="28"/>
          <w:szCs w:val="28"/>
        </w:rPr>
      </w:pPr>
      <w:r>
        <w:rPr>
          <w:rFonts w:hint="eastAsia" w:ascii="华文仿宋" w:hAnsi="华文仿宋" w:eastAsia="华文仿宋" w:cs="华文仿宋"/>
          <w:sz w:val="28"/>
          <w:szCs w:val="28"/>
        </w:rPr>
        <w:t xml:space="preserve">   流程图</w:t>
      </w:r>
    </w:p>
    <w:p>
      <w:pPr>
        <w:autoSpaceDN w:val="0"/>
        <w:spacing w:line="360" w:lineRule="auto"/>
        <w:ind w:firstLine="560" w:firstLineChars="200"/>
        <w:jc w:val="center"/>
        <w:rPr>
          <w:rFonts w:hint="eastAsia" w:ascii="华文仿宋" w:hAnsi="华文仿宋" w:eastAsia="华文仿宋" w:cs="华文仿宋"/>
          <w:sz w:val="28"/>
          <w:szCs w:val="28"/>
        </w:rPr>
      </w:pPr>
    </w:p>
    <w:p>
      <w:pPr>
        <w:autoSpaceDN w:val="0"/>
        <w:spacing w:line="360" w:lineRule="auto"/>
        <w:ind w:firstLine="560" w:firstLineChars="200"/>
        <w:jc w:val="center"/>
        <w:rPr>
          <w:rFonts w:hint="eastAsia" w:ascii="华文仿宋" w:hAnsi="华文仿宋" w:eastAsia="华文仿宋" w:cs="华文仿宋"/>
          <w:sz w:val="28"/>
          <w:szCs w:val="28"/>
        </w:rPr>
      </w:pPr>
      <w:r>
        <w:rPr>
          <w:sz w:val="28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-310515</wp:posOffset>
                </wp:positionH>
                <wp:positionV relativeFrom="paragraph">
                  <wp:posOffset>2233295</wp:posOffset>
                </wp:positionV>
                <wp:extent cx="886460" cy="1242060"/>
                <wp:effectExtent l="7620" t="7620" r="20320" b="26670"/>
                <wp:wrapNone/>
                <wp:docPr id="4" name="流程图: 过程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6460" cy="1242060"/>
                        </a:xfrm>
                        <a:prstGeom prst="flowChartProcess">
                          <a:avLst/>
                        </a:prstGeom>
                        <a:gradFill rotWithShape="0">
                          <a:gsLst>
                            <a:gs pos="0">
                              <a:srgbClr val="BBD5F0"/>
                            </a:gs>
                            <a:gs pos="100000">
                              <a:srgbClr val="9CBEE0"/>
                            </a:gs>
                          </a:gsLst>
                          <a:lin ang="5400000"/>
                          <a:tileRect/>
                        </a:gradFill>
                        <a:ln w="15875" cap="flat" cmpd="sng">
                          <a:solidFill>
                            <a:srgbClr val="739CC3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eastAsia" w:ascii="华文仿宋" w:hAnsi="华文仿宋" w:eastAsia="华文仿宋" w:cs="华文仿宋"/>
                                <w:szCs w:val="21"/>
                              </w:rPr>
                            </w:pPr>
                            <w:r>
                              <w:rPr>
                                <w:rFonts w:hint="eastAsia" w:ascii="华文仿宋" w:hAnsi="华文仿宋" w:eastAsia="华文仿宋" w:cs="华文仿宋"/>
                                <w:szCs w:val="21"/>
                              </w:rPr>
                              <w:t>资料不全，出具《补正通知书》，一次性告知全部所需材料。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9" type="#_x0000_t109" style="position:absolute;left:0pt;margin-left:-24.45pt;margin-top:175.85pt;height:97.8pt;width:69.8pt;z-index:251665408;mso-width-relative:page;mso-height-relative:page;" fillcolor="#9CBEE0" filled="t" coordsize="21600,21600" o:gfxdata="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">
                <v:path/>
                <v:fill type="gradient" on="t" color2="#BBD5F0" focussize="0f,0f">
                  <o:fill type="gradientUnscaled" v:ext="backwardCompatible"/>
                </v:fill>
                <v:stroke weight="1.25pt" color="#739CC3"/>
                <v:imagedata o:title=""/>
                <o:lock v:ext="edit" grouping="f" rotation="f" text="f" aspectratio="f"/>
                <v:textbox>
                  <w:txbxContent>
                    <w:p>
                      <w:pPr>
                        <w:rPr>
                          <w:rFonts w:hint="eastAsia" w:ascii="华文仿宋" w:hAnsi="华文仿宋" w:eastAsia="华文仿宋" w:cs="华文仿宋"/>
                          <w:szCs w:val="21"/>
                        </w:rPr>
                      </w:pPr>
                      <w:r>
                        <w:rPr>
                          <w:rFonts w:hint="eastAsia" w:ascii="华文仿宋" w:hAnsi="华文仿宋" w:eastAsia="华文仿宋" w:cs="华文仿宋"/>
                          <w:szCs w:val="21"/>
                        </w:rPr>
                        <w:t>资料不全，出具《补正通知书》，一次性告知全部所需材料。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2795270</wp:posOffset>
                </wp:positionH>
                <wp:positionV relativeFrom="paragraph">
                  <wp:posOffset>1496060</wp:posOffset>
                </wp:positionV>
                <wp:extent cx="76200" cy="942975"/>
                <wp:effectExtent l="9525" t="7620" r="9525" b="59055"/>
                <wp:wrapNone/>
                <wp:docPr id="9" name="下箭头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6200" cy="942975"/>
                        </a:xfrm>
                        <a:prstGeom prst="downArrow">
                          <a:avLst>
                            <a:gd name="adj1" fmla="val 50000"/>
                            <a:gd name="adj2" fmla="val 309374"/>
                          </a:avLst>
                        </a:prstGeom>
                        <a:gradFill rotWithShape="0">
                          <a:gsLst>
                            <a:gs pos="0">
                              <a:srgbClr val="BBD5F0"/>
                            </a:gs>
                            <a:gs pos="100000">
                              <a:srgbClr val="9CBEE0"/>
                            </a:gs>
                          </a:gsLst>
                          <a:lin ang="5400000"/>
                          <a:tileRect/>
                        </a:gradFill>
                        <a:ln w="15875" cap="flat" cmpd="sng">
                          <a:solidFill>
                            <a:srgbClr val="739CC3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vert="eaVert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67" type="#_x0000_t67" style="position:absolute;left:0pt;margin-left:220.1pt;margin-top:117.8pt;height:74.25pt;width:6pt;z-index:251662336;mso-width-relative:page;mso-height-relative:page;" fillcolor="#9CBEE0" filled="t" coordsize="21600,21600" o:gfxdata="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">
                <v:path/>
                <v:fill type="gradient" on="t" color2="#BBD5F0" focussize="0f,0f">
                  <o:fill type="gradientUnscaled" v:ext="backwardCompatible"/>
                </v:fill>
                <v:stroke weight="1.25pt" color="#739CC3"/>
                <v:imagedata o:title=""/>
                <o:lock v:ext="edit" grouping="f" rotation="f" text="f" aspectratio="f"/>
                <v:textbox style="layout-flow:vertical-ideographic;"/>
              </v:shape>
            </w:pict>
          </mc:Fallback>
        </mc:AlternateContent>
      </w:r>
      <w:r>
        <w:rPr>
          <w:sz w:val="28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128270</wp:posOffset>
                </wp:positionH>
                <wp:positionV relativeFrom="paragraph">
                  <wp:posOffset>1968500</wp:posOffset>
                </wp:positionV>
                <wp:extent cx="18415" cy="260350"/>
                <wp:effectExtent l="24765" t="635" r="33020" b="5715"/>
                <wp:wrapNone/>
                <wp:docPr id="16" name="直接箭头连接符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8415" cy="260350"/>
                        </a:xfrm>
                        <a:prstGeom prst="straightConnector1">
                          <a:avLst/>
                        </a:prstGeom>
                        <a:ln w="15875" cap="flat" cmpd="sng">
                          <a:solidFill>
                            <a:srgbClr val="739CC3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10.1pt;margin-top:155pt;height:20.5pt;width:1.45pt;z-index:251664384;mso-width-relative:page;mso-height-relative:page;" o:connectortype="straight" filled="f" coordsize="21600,21600" o:gfxdata="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">
                <v:path arrowok="t"/>
                <v:fill on="f" focussize="0,0"/>
                <v:stroke weight="1.25pt" color="#739CC3" endarrow="block"/>
                <v:imagedata o:title=""/>
                <o:lock v:ext="edit" grouping="f" rotation="f" text="f" aspectratio="f"/>
              </v:shape>
            </w:pict>
          </mc:Fallback>
        </mc:AlternateContent>
      </w:r>
      <w:r>
        <w:rPr>
          <w:sz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146685</wp:posOffset>
                </wp:positionH>
                <wp:positionV relativeFrom="paragraph">
                  <wp:posOffset>1935480</wp:posOffset>
                </wp:positionV>
                <wp:extent cx="5306060" cy="84455"/>
                <wp:effectExtent l="63500" t="8255" r="78740" b="21590"/>
                <wp:wrapNone/>
                <wp:docPr id="15" name="左右箭头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06060" cy="84455"/>
                        </a:xfrm>
                        <a:prstGeom prst="leftRightArrow">
                          <a:avLst>
                            <a:gd name="adj1" fmla="val 50000"/>
                            <a:gd name="adj2" fmla="val 1256541"/>
                          </a:avLst>
                        </a:prstGeom>
                        <a:gradFill rotWithShape="0">
                          <a:gsLst>
                            <a:gs pos="0">
                              <a:srgbClr val="BBD5F0"/>
                            </a:gs>
                            <a:gs pos="100000">
                              <a:srgbClr val="9CBEE0"/>
                            </a:gs>
                          </a:gsLst>
                          <a:lin ang="5400000"/>
                          <a:tileRect/>
                        </a:gradFill>
                        <a:ln w="15875" cap="flat" cmpd="sng">
                          <a:solidFill>
                            <a:srgbClr val="739CC3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69" type="#_x0000_t69" style="position:absolute;left:0pt;margin-left:11.55pt;margin-top:152.4pt;height:6.65pt;width:417.8pt;z-index:251661312;mso-width-relative:page;mso-height-relative:page;" fillcolor="#9CBEE0" filled="t" coordsize="21600,21600" o:gfxdata="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">
                <v:path/>
                <v:fill type="gradient" on="t" color2="#BBD5F0" focussize="0f,0f">
                  <o:fill type="gradientUnscaled" v:ext="backwardCompatible"/>
                </v:fill>
                <v:stroke weight="1.25pt" color="#739CC3"/>
                <v:imagedata o:title=""/>
                <o:lock v:ext="edit" grouping="f" rotation="f" text="f" aspectratio="f"/>
              </v:shape>
            </w:pict>
          </mc:Fallback>
        </mc:AlternateContent>
      </w:r>
      <w:r>
        <w:rPr>
          <w:sz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1548765</wp:posOffset>
                </wp:positionH>
                <wp:positionV relativeFrom="paragraph">
                  <wp:posOffset>734060</wp:posOffset>
                </wp:positionV>
                <wp:extent cx="2505075" cy="771525"/>
                <wp:effectExtent l="26670" t="8255" r="40005" b="20320"/>
                <wp:wrapNone/>
                <wp:docPr id="1" name="流程图: 决策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05075" cy="771525"/>
                        </a:xfrm>
                        <a:prstGeom prst="flowChartDecision">
                          <a:avLst/>
                        </a:prstGeom>
                        <a:gradFill rotWithShape="0">
                          <a:gsLst>
                            <a:gs pos="0">
                              <a:srgbClr val="BBD5F0"/>
                            </a:gs>
                            <a:gs pos="100000">
                              <a:srgbClr val="9CBEE0"/>
                            </a:gs>
                          </a:gsLst>
                          <a:lin ang="5400000"/>
                          <a:tileRect/>
                        </a:gradFill>
                        <a:ln w="15875" cap="flat" cmpd="sng">
                          <a:solidFill>
                            <a:srgbClr val="739CC3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autoSpaceDN w:val="0"/>
                              <w:spacing w:line="360" w:lineRule="auto"/>
                              <w:rPr>
                                <w:rFonts w:hint="eastAsia" w:ascii="华文仿宋" w:hAnsi="华文仿宋" w:eastAsia="华文仿宋" w:cs="华文仿宋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华文仿宋" w:hAnsi="华文仿宋" w:eastAsia="华文仿宋" w:cs="华文仿宋"/>
                                <w:sz w:val="28"/>
                                <w:szCs w:val="28"/>
                              </w:rPr>
                              <w:t>窗口审核材料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10" type="#_x0000_t110" style="position:absolute;left:0pt;margin-left:121.95pt;margin-top:57.8pt;height:60.75pt;width:197.25pt;z-index:251660288;mso-width-relative:page;mso-height-relative:page;" fillcolor="#9CBEE0" filled="t" coordsize="21600,21600" o:gfxdata="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">
                <v:path/>
                <v:fill type="gradient" on="t" color2="#BBD5F0" focussize="0f,0f">
                  <o:fill type="gradientUnscaled" v:ext="backwardCompatible"/>
                </v:fill>
                <v:stroke weight="1.25pt" color="#739CC3"/>
                <v:imagedata o:title=""/>
                <o:lock v:ext="edit" grouping="f" rotation="f" text="f" aspectratio="f"/>
                <v:textbox>
                  <w:txbxContent>
                    <w:p>
                      <w:pPr>
                        <w:autoSpaceDN w:val="0"/>
                        <w:spacing w:line="360" w:lineRule="auto"/>
                        <w:rPr>
                          <w:rFonts w:hint="eastAsia" w:ascii="华文仿宋" w:hAnsi="华文仿宋" w:eastAsia="华文仿宋" w:cs="华文仿宋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华文仿宋" w:hAnsi="华文仿宋" w:eastAsia="华文仿宋" w:cs="华文仿宋"/>
                          <w:sz w:val="28"/>
                          <w:szCs w:val="28"/>
                        </w:rPr>
                        <w:t>窗口审核材料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2776220</wp:posOffset>
                </wp:positionH>
                <wp:positionV relativeFrom="paragraph">
                  <wp:posOffset>363220</wp:posOffset>
                </wp:positionV>
                <wp:extent cx="85725" cy="380365"/>
                <wp:effectExtent l="12065" t="7620" r="16510" b="31115"/>
                <wp:wrapNone/>
                <wp:docPr id="2" name="下箭头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5725" cy="380365"/>
                        </a:xfrm>
                        <a:prstGeom prst="downArrow">
                          <a:avLst>
                            <a:gd name="adj1" fmla="val 50000"/>
                            <a:gd name="adj2" fmla="val 110925"/>
                          </a:avLst>
                        </a:prstGeom>
                        <a:gradFill rotWithShape="0">
                          <a:gsLst>
                            <a:gs pos="0">
                              <a:srgbClr val="BBD5F0"/>
                            </a:gs>
                            <a:gs pos="100000">
                              <a:srgbClr val="9CBEE0"/>
                            </a:gs>
                          </a:gsLst>
                          <a:lin ang="5400000"/>
                          <a:tileRect/>
                        </a:gradFill>
                        <a:ln w="15875" cap="flat" cmpd="sng">
                          <a:solidFill>
                            <a:srgbClr val="739CC3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vert="eaVert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67" type="#_x0000_t67" style="position:absolute;left:0pt;margin-left:218.6pt;margin-top:28.6pt;height:29.95pt;width:6.75pt;z-index:251659264;mso-width-relative:page;mso-height-relative:page;" fillcolor="#9CBEE0" filled="t" coordsize="21600,21600" o:gfxdata="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">
                <v:path/>
                <v:fill type="gradient" on="t" color2="#BBD5F0" focussize="0f,0f">
                  <o:fill type="gradientUnscaled" v:ext="backwardCompatible"/>
                </v:fill>
                <v:stroke weight="1.25pt" color="#739CC3"/>
                <v:imagedata o:title=""/>
                <o:lock v:ext="edit" grouping="f" rotation="f" text="f" aspectratio="f"/>
                <v:textbox style="layout-flow:vertical-ideographic;"/>
              </v:shape>
            </w:pict>
          </mc:Fallback>
        </mc:AlternateContent>
      </w:r>
      <w:r>
        <w:rPr>
          <w:sz w:val="28"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>
                <wp:simplePos x="0" y="0"/>
                <wp:positionH relativeFrom="column">
                  <wp:posOffset>1908810</wp:posOffset>
                </wp:positionH>
                <wp:positionV relativeFrom="paragraph">
                  <wp:posOffset>45085</wp:posOffset>
                </wp:positionV>
                <wp:extent cx="1809750" cy="333375"/>
                <wp:effectExtent l="7620" t="7620" r="11430" b="20955"/>
                <wp:wrapNone/>
                <wp:docPr id="14" name="流程图: 过程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9750" cy="333375"/>
                        </a:xfrm>
                        <a:prstGeom prst="flowChartProcess">
                          <a:avLst/>
                        </a:prstGeom>
                        <a:gradFill rotWithShape="0">
                          <a:gsLst>
                            <a:gs pos="0">
                              <a:srgbClr val="BBD5F0"/>
                            </a:gs>
                            <a:gs pos="100000">
                              <a:srgbClr val="9CBEE0"/>
                            </a:gs>
                          </a:gsLst>
                          <a:lin ang="5400000"/>
                          <a:tileRect/>
                        </a:gradFill>
                        <a:ln w="15875" cap="flat" cmpd="sng">
                          <a:solidFill>
                            <a:srgbClr val="739CC3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9" type="#_x0000_t109" style="position:absolute;left:0pt;margin-left:150.3pt;margin-top:3.55pt;height:26.25pt;width:142.5pt;z-index:-251658240;mso-width-relative:page;mso-height-relative:page;" fillcolor="#9CBEE0" filled="t" coordsize="21600,21600" o:gfxdata="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">
                <v:path/>
                <v:fill type="gradient" on="t" color2="#BBD5F0" focussize="0f,0f">
                  <o:fill type="gradientUnscaled" v:ext="backwardCompatible"/>
                </v:fill>
                <v:stroke weight="1.25pt" color="#739CC3"/>
                <v:imagedata o:title=""/>
                <o:lock v:ext="edit" grouping="f" rotation="f" text="f" aspectratio="f"/>
              </v:shape>
            </w:pict>
          </mc:Fallback>
        </mc:AlternateContent>
      </w:r>
      <w:r>
        <w:rPr>
          <w:rFonts w:hint="eastAsia" w:ascii="华文仿宋" w:hAnsi="华文仿宋" w:eastAsia="华文仿宋" w:cs="华文仿宋"/>
          <w:sz w:val="28"/>
          <w:szCs w:val="28"/>
        </w:rPr>
        <w:t>申请人提交申报材料</w:t>
      </w:r>
    </w:p>
    <w:p>
      <w:pPr>
        <w:autoSpaceDN w:val="0"/>
        <w:spacing w:line="360" w:lineRule="auto"/>
        <w:ind w:firstLine="560" w:firstLineChars="200"/>
        <w:jc w:val="center"/>
        <w:rPr>
          <w:rFonts w:ascii="华文仿宋" w:hAnsi="华文仿宋" w:eastAsia="华文仿宋" w:cs="华文仿宋"/>
          <w:sz w:val="28"/>
          <w:szCs w:val="28"/>
        </w:rPr>
      </w:pPr>
      <w:r>
        <w:rPr>
          <w:sz w:val="28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2095500</wp:posOffset>
                </wp:positionH>
                <wp:positionV relativeFrom="paragraph">
                  <wp:posOffset>3540125</wp:posOffset>
                </wp:positionV>
                <wp:extent cx="1524000" cy="405765"/>
                <wp:effectExtent l="7620" t="7620" r="11430" b="24765"/>
                <wp:wrapNone/>
                <wp:docPr id="5" name="流程图: 可选过程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4000" cy="405765"/>
                        </a:xfrm>
                        <a:prstGeom prst="flowChartAlternateProcess">
                          <a:avLst/>
                        </a:prstGeom>
                        <a:gradFill rotWithShape="0">
                          <a:gsLst>
                            <a:gs pos="0">
                              <a:srgbClr val="BBD5F0"/>
                            </a:gs>
                            <a:gs pos="100000">
                              <a:srgbClr val="9CBEE0"/>
                            </a:gs>
                          </a:gsLst>
                          <a:lin ang="5400000"/>
                          <a:tileRect/>
                        </a:gradFill>
                        <a:ln w="15875" cap="flat" cmpd="sng">
                          <a:solidFill>
                            <a:srgbClr val="739CC3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autoSpaceDN w:val="0"/>
                              <w:spacing w:line="360" w:lineRule="auto"/>
                              <w:rPr>
                                <w:rFonts w:hint="eastAsia" w:ascii="华文仿宋" w:hAnsi="华文仿宋" w:eastAsia="华文仿宋" w:cs="华文仿宋"/>
                                <w:szCs w:val="21"/>
                              </w:rPr>
                            </w:pPr>
                            <w:r>
                              <w:rPr>
                                <w:rFonts w:hint="eastAsia" w:ascii="华文仿宋" w:hAnsi="华文仿宋" w:eastAsia="华文仿宋" w:cs="华文仿宋"/>
                                <w:szCs w:val="21"/>
                              </w:rPr>
                              <w:t>审核方案，确认工程量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76" type="#_x0000_t176" style="position:absolute;left:0pt;margin-left:165pt;margin-top:278.75pt;height:31.95pt;width:120pt;z-index:251669504;mso-width-relative:page;mso-height-relative:page;" fillcolor="#9CBEE0" filled="t" coordsize="21600,21600" o:gfxdata="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">
                <v:path/>
                <v:fill type="gradient" on="t" color2="#BBD5F0" focussize="0f,0f">
                  <o:fill type="gradientUnscaled" v:ext="backwardCompatible"/>
                </v:fill>
                <v:stroke weight="1.25pt" color="#739CC3"/>
                <v:imagedata o:title=""/>
                <o:lock v:ext="edit" grouping="f" rotation="f" text="f" aspectratio="f"/>
                <v:textbox>
                  <w:txbxContent>
                    <w:p>
                      <w:pPr>
                        <w:autoSpaceDN w:val="0"/>
                        <w:spacing w:line="360" w:lineRule="auto"/>
                        <w:rPr>
                          <w:rFonts w:hint="eastAsia" w:ascii="华文仿宋" w:hAnsi="华文仿宋" w:eastAsia="华文仿宋" w:cs="华文仿宋"/>
                          <w:szCs w:val="21"/>
                        </w:rPr>
                      </w:pPr>
                      <w:r>
                        <w:rPr>
                          <w:rFonts w:hint="eastAsia" w:ascii="华文仿宋" w:hAnsi="华文仿宋" w:eastAsia="华文仿宋" w:cs="华文仿宋"/>
                          <w:szCs w:val="21"/>
                        </w:rPr>
                        <w:t>审核方案，确认工程量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8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2814320</wp:posOffset>
                </wp:positionH>
                <wp:positionV relativeFrom="paragraph">
                  <wp:posOffset>3937635</wp:posOffset>
                </wp:positionV>
                <wp:extent cx="76200" cy="307975"/>
                <wp:effectExtent l="12700" t="7620" r="25400" b="27305"/>
                <wp:wrapNone/>
                <wp:docPr id="10" name="下箭头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6200" cy="307975"/>
                        </a:xfrm>
                        <a:prstGeom prst="downArrow">
                          <a:avLst>
                            <a:gd name="adj1" fmla="val 50000"/>
                            <a:gd name="adj2" fmla="val 101041"/>
                          </a:avLst>
                        </a:prstGeom>
                        <a:gradFill rotWithShape="0">
                          <a:gsLst>
                            <a:gs pos="0">
                              <a:srgbClr val="BBD5F0"/>
                            </a:gs>
                            <a:gs pos="100000">
                              <a:srgbClr val="9CBEE0"/>
                            </a:gs>
                          </a:gsLst>
                          <a:lin ang="5400000"/>
                          <a:tileRect/>
                        </a:gradFill>
                        <a:ln w="15875" cap="flat" cmpd="sng">
                          <a:solidFill>
                            <a:srgbClr val="739CC3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vert="eaVert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67" type="#_x0000_t67" style="position:absolute;left:0pt;margin-left:221.6pt;margin-top:310.05pt;height:24.25pt;width:6pt;z-index:251670528;mso-width-relative:page;mso-height-relative:page;" fillcolor="#9CBEE0" filled="t" coordsize="21600,21600" o:gfxdata="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">
                <v:path/>
                <v:fill type="gradient" on="t" color2="#BBD5F0" focussize="0f,0f">
                  <o:fill type="gradientUnscaled" v:ext="backwardCompatible"/>
                </v:fill>
                <v:stroke weight="1.25pt" color="#739CC3"/>
                <v:imagedata o:title=""/>
                <o:lock v:ext="edit" grouping="f" rotation="f" text="f" aspectratio="f"/>
                <v:textbox style="layout-flow:vertical-ideographic;"/>
              </v:shape>
            </w:pict>
          </mc:Fallback>
        </mc:AlternateContent>
      </w:r>
      <w:r>
        <w:rPr>
          <w:sz w:val="28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2823845</wp:posOffset>
                </wp:positionH>
                <wp:positionV relativeFrom="paragraph">
                  <wp:posOffset>4671060</wp:posOffset>
                </wp:positionV>
                <wp:extent cx="76200" cy="307975"/>
                <wp:effectExtent l="12700" t="7620" r="25400" b="27305"/>
                <wp:wrapNone/>
                <wp:docPr id="3" name="下箭头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6200" cy="307975"/>
                        </a:xfrm>
                        <a:prstGeom prst="downArrow">
                          <a:avLst>
                            <a:gd name="adj1" fmla="val 50000"/>
                            <a:gd name="adj2" fmla="val 101041"/>
                          </a:avLst>
                        </a:prstGeom>
                        <a:gradFill rotWithShape="0">
                          <a:gsLst>
                            <a:gs pos="0">
                              <a:srgbClr val="BBD5F0"/>
                            </a:gs>
                            <a:gs pos="100000">
                              <a:srgbClr val="9CBEE0"/>
                            </a:gs>
                          </a:gsLst>
                          <a:lin ang="5400000"/>
                          <a:tileRect/>
                        </a:gradFill>
                        <a:ln w="15875" cap="flat" cmpd="sng">
                          <a:solidFill>
                            <a:srgbClr val="739CC3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vert="eaVert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67" type="#_x0000_t67" style="position:absolute;left:0pt;margin-left:222.35pt;margin-top:367.8pt;height:24.25pt;width:6pt;z-index:251672576;mso-width-relative:page;mso-height-relative:page;" fillcolor="#9CBEE0" filled="t" coordsize="21600,21600" o:gfxdata="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">
                <v:path/>
                <v:fill type="gradient" on="t" color2="#BBD5F0" focussize="0f,0f">
                  <o:fill type="gradientUnscaled" v:ext="backwardCompatible"/>
                </v:fill>
                <v:stroke weight="1.25pt" color="#739CC3"/>
                <v:imagedata o:title=""/>
                <o:lock v:ext="edit" grouping="f" rotation="f" text="f" aspectratio="f"/>
                <v:textbox style="layout-flow:vertical-ideographic;"/>
              </v:shape>
            </w:pict>
          </mc:Fallback>
        </mc:AlternateContent>
      </w:r>
      <w:r>
        <w:rPr>
          <w:sz w:val="28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2232660</wp:posOffset>
                </wp:positionH>
                <wp:positionV relativeFrom="paragraph">
                  <wp:posOffset>4998720</wp:posOffset>
                </wp:positionV>
                <wp:extent cx="1257300" cy="427355"/>
                <wp:effectExtent l="7620" t="7620" r="11430" b="22225"/>
                <wp:wrapNone/>
                <wp:docPr id="6" name="流程图: 可选过程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57300" cy="427355"/>
                        </a:xfrm>
                        <a:prstGeom prst="flowChartAlternateProcess">
                          <a:avLst/>
                        </a:prstGeom>
                        <a:gradFill rotWithShape="0">
                          <a:gsLst>
                            <a:gs pos="0">
                              <a:srgbClr val="BBD5F0"/>
                            </a:gs>
                            <a:gs pos="100000">
                              <a:srgbClr val="9CBEE0"/>
                            </a:gs>
                          </a:gsLst>
                          <a:lin ang="5400000"/>
                          <a:tileRect/>
                        </a:gradFill>
                        <a:ln w="15875" cap="flat" cmpd="sng">
                          <a:solidFill>
                            <a:srgbClr val="739CC3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autoSpaceDN w:val="0"/>
                              <w:spacing w:line="360" w:lineRule="auto"/>
                              <w:rPr>
                                <w:rFonts w:hint="eastAsia" w:ascii="华文仿宋" w:hAnsi="华文仿宋" w:eastAsia="华文仿宋" w:cs="华文仿宋"/>
                                <w:szCs w:val="21"/>
                              </w:rPr>
                            </w:pPr>
                            <w:r>
                              <w:rPr>
                                <w:rFonts w:hint="eastAsia" w:ascii="华文仿宋" w:hAnsi="华文仿宋" w:eastAsia="华文仿宋" w:cs="华文仿宋"/>
                                <w:szCs w:val="21"/>
                              </w:rPr>
                              <w:t>窗口核发许可证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76" type="#_x0000_t176" style="position:absolute;left:0pt;margin-left:175.8pt;margin-top:393.6pt;height:33.65pt;width:99pt;z-index:251673600;mso-width-relative:page;mso-height-relative:page;" fillcolor="#9CBEE0" filled="t" coordsize="21600,21600" o:gfxdata="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">
                <v:path/>
                <v:fill type="gradient" on="t" color2="#BBD5F0" focussize="0f,0f">
                  <o:fill type="gradientUnscaled" v:ext="backwardCompatible"/>
                </v:fill>
                <v:stroke weight="1.25pt" color="#739CC3"/>
                <v:imagedata o:title=""/>
                <o:lock v:ext="edit" grouping="f" rotation="f" text="f" aspectratio="f"/>
                <v:textbox>
                  <w:txbxContent>
                    <w:p>
                      <w:pPr>
                        <w:autoSpaceDN w:val="0"/>
                        <w:spacing w:line="360" w:lineRule="auto"/>
                        <w:rPr>
                          <w:rFonts w:hint="eastAsia" w:ascii="华文仿宋" w:hAnsi="华文仿宋" w:eastAsia="华文仿宋" w:cs="华文仿宋"/>
                          <w:szCs w:val="21"/>
                        </w:rPr>
                      </w:pPr>
                      <w:r>
                        <w:rPr>
                          <w:rFonts w:hint="eastAsia" w:ascii="华文仿宋" w:hAnsi="华文仿宋" w:eastAsia="华文仿宋" w:cs="华文仿宋"/>
                          <w:szCs w:val="21"/>
                        </w:rPr>
                        <w:t>窗口核发许可证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8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2804795</wp:posOffset>
                </wp:positionH>
                <wp:positionV relativeFrom="paragraph">
                  <wp:posOffset>2472055</wp:posOffset>
                </wp:positionV>
                <wp:extent cx="76200" cy="307975"/>
                <wp:effectExtent l="12700" t="7620" r="25400" b="27305"/>
                <wp:wrapNone/>
                <wp:docPr id="17" name="下箭头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6200" cy="307975"/>
                        </a:xfrm>
                        <a:prstGeom prst="downArrow">
                          <a:avLst>
                            <a:gd name="adj1" fmla="val 50000"/>
                            <a:gd name="adj2" fmla="val 101041"/>
                          </a:avLst>
                        </a:prstGeom>
                        <a:gradFill rotWithShape="0">
                          <a:gsLst>
                            <a:gs pos="0">
                              <a:srgbClr val="BBD5F0"/>
                            </a:gs>
                            <a:gs pos="100000">
                              <a:srgbClr val="9CBEE0"/>
                            </a:gs>
                          </a:gsLst>
                          <a:lin ang="5400000"/>
                          <a:tileRect/>
                        </a:gradFill>
                        <a:ln w="15875" cap="flat" cmpd="sng">
                          <a:solidFill>
                            <a:srgbClr val="739CC3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vert="eaVert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67" type="#_x0000_t67" style="position:absolute;left:0pt;margin-left:220.85pt;margin-top:194.65pt;height:24.25pt;width:6pt;z-index:251668480;mso-width-relative:page;mso-height-relative:page;" fillcolor="#9CBEE0" filled="t" coordsize="21600,21600" o:gfxdata="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">
                <v:path/>
                <v:fill type="gradient" on="t" color2="#BBD5F0" focussize="0f,0f">
                  <o:fill type="gradientUnscaled" v:ext="backwardCompatible"/>
                </v:fill>
                <v:stroke weight="1.25pt" color="#739CC3"/>
                <v:imagedata o:title=""/>
                <o:lock v:ext="edit" grouping="f" rotation="f" text="f" aspectratio="f"/>
                <v:textbox style="layout-flow:vertical-ideographic;"/>
              </v:shape>
            </w:pict>
          </mc:Fallback>
        </mc:AlternateContent>
      </w:r>
      <w:r>
        <w:rPr>
          <w:sz w:val="28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2814320</wp:posOffset>
                </wp:positionH>
                <wp:positionV relativeFrom="paragraph">
                  <wp:posOffset>3205480</wp:posOffset>
                </wp:positionV>
                <wp:extent cx="76200" cy="307975"/>
                <wp:effectExtent l="12700" t="7620" r="25400" b="27305"/>
                <wp:wrapNone/>
                <wp:docPr id="12" name="下箭头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6200" cy="307975"/>
                        </a:xfrm>
                        <a:prstGeom prst="downArrow">
                          <a:avLst>
                            <a:gd name="adj1" fmla="val 50000"/>
                            <a:gd name="adj2" fmla="val 101041"/>
                          </a:avLst>
                        </a:prstGeom>
                        <a:gradFill rotWithShape="0">
                          <a:gsLst>
                            <a:gs pos="0">
                              <a:srgbClr val="BBD5F0"/>
                            </a:gs>
                            <a:gs pos="100000">
                              <a:srgbClr val="9CBEE0"/>
                            </a:gs>
                          </a:gsLst>
                          <a:lin ang="5400000"/>
                          <a:tileRect/>
                        </a:gradFill>
                        <a:ln w="15875" cap="flat" cmpd="sng">
                          <a:solidFill>
                            <a:srgbClr val="739CC3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vert="eaVert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67" type="#_x0000_t67" style="position:absolute;left:0pt;margin-left:221.6pt;margin-top:252.4pt;height:24.25pt;width:6pt;z-index:251675648;mso-width-relative:page;mso-height-relative:page;" fillcolor="#9CBEE0" filled="t" coordsize="21600,21600" o:gfxdata="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">
                <v:path/>
                <v:fill type="gradient" on="t" color2="#BBD5F0" focussize="0f,0f">
                  <o:fill type="gradientUnscaled" v:ext="backwardCompatible"/>
                </v:fill>
                <v:stroke weight="1.25pt" color="#739CC3"/>
                <v:imagedata o:title=""/>
                <o:lock v:ext="edit" grouping="f" rotation="f" text="f" aspectratio="f"/>
                <v:textbox style="layout-flow:vertical-ideographic;"/>
              </v:shape>
            </w:pict>
          </mc:Fallback>
        </mc:AlternateContent>
      </w:r>
      <w:r>
        <w:rPr>
          <w:rFonts w:hint="eastAsia" w:ascii="华文仿宋" w:hAnsi="华文仿宋" w:eastAsia="华文仿宋" w:cs="华文仿宋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2042160</wp:posOffset>
                </wp:positionH>
                <wp:positionV relativeFrom="paragraph">
                  <wp:posOffset>2780030</wp:posOffset>
                </wp:positionV>
                <wp:extent cx="1628775" cy="405765"/>
                <wp:effectExtent l="7620" t="7620" r="20955" b="24765"/>
                <wp:wrapNone/>
                <wp:docPr id="13" name="流程图: 可选过程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28775" cy="405765"/>
                        </a:xfrm>
                        <a:prstGeom prst="flowChartAlternateProcess">
                          <a:avLst/>
                        </a:prstGeom>
                        <a:gradFill rotWithShape="0">
                          <a:gsLst>
                            <a:gs pos="0">
                              <a:srgbClr val="BBD5F0"/>
                            </a:gs>
                            <a:gs pos="100000">
                              <a:srgbClr val="9CBEE0"/>
                            </a:gs>
                          </a:gsLst>
                          <a:lin ang="5400000"/>
                          <a:tileRect/>
                        </a:gradFill>
                        <a:ln w="15875" cap="flat" cmpd="sng">
                          <a:solidFill>
                            <a:srgbClr val="739CC3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autoSpaceDN w:val="0"/>
                              <w:spacing w:line="360" w:lineRule="auto"/>
                              <w:rPr>
                                <w:rFonts w:hint="eastAsia" w:ascii="华文仿宋" w:hAnsi="华文仿宋" w:eastAsia="华文仿宋" w:cs="华文仿宋"/>
                                <w:szCs w:val="21"/>
                              </w:rPr>
                            </w:pPr>
                            <w:r>
                              <w:rPr>
                                <w:rFonts w:hint="eastAsia" w:ascii="华文仿宋" w:hAnsi="华文仿宋" w:eastAsia="华文仿宋" w:cs="华文仿宋"/>
                                <w:szCs w:val="21"/>
                              </w:rPr>
                              <w:t>联合相关部门现场踏勘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76" type="#_x0000_t176" style="position:absolute;left:0pt;margin-left:160.8pt;margin-top:218.9pt;height:31.95pt;width:128.25pt;z-index:251674624;mso-width-relative:page;mso-height-relative:page;" fillcolor="#9CBEE0" filled="t" coordsize="21600,21600" o:gfxdata="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">
                <v:path/>
                <v:fill type="gradient" on="t" color2="#BBD5F0" focussize="0f,0f">
                  <o:fill type="gradientUnscaled" v:ext="backwardCompatible"/>
                </v:fill>
                <v:stroke weight="1.25pt" color="#739CC3"/>
                <v:imagedata o:title=""/>
                <o:lock v:ext="edit" grouping="f" rotation="f" text="f" aspectratio="f"/>
                <v:textbox>
                  <w:txbxContent>
                    <w:p>
                      <w:pPr>
                        <w:autoSpaceDN w:val="0"/>
                        <w:spacing w:line="360" w:lineRule="auto"/>
                        <w:rPr>
                          <w:rFonts w:hint="eastAsia" w:ascii="华文仿宋" w:hAnsi="华文仿宋" w:eastAsia="华文仿宋" w:cs="华文仿宋"/>
                          <w:szCs w:val="21"/>
                        </w:rPr>
                      </w:pPr>
                      <w:r>
                        <w:rPr>
                          <w:rFonts w:hint="eastAsia" w:ascii="华文仿宋" w:hAnsi="华文仿宋" w:eastAsia="华文仿宋" w:cs="华文仿宋"/>
                          <w:szCs w:val="21"/>
                        </w:rPr>
                        <w:t>联合相关部门现场踏勘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5459730</wp:posOffset>
                </wp:positionH>
                <wp:positionV relativeFrom="paragraph">
                  <wp:posOffset>1581785</wp:posOffset>
                </wp:positionV>
                <wp:extent cx="635" cy="241300"/>
                <wp:effectExtent l="38100" t="0" r="37465" b="6350"/>
                <wp:wrapNone/>
                <wp:docPr id="7" name="直接箭头连接符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15" idx="7"/>
                      </wps:cNvCnPr>
                      <wps:spPr>
                        <a:xfrm flipH="1">
                          <a:off x="0" y="0"/>
                          <a:ext cx="635" cy="241300"/>
                        </a:xfrm>
                        <a:prstGeom prst="straightConnector1">
                          <a:avLst/>
                        </a:prstGeom>
                        <a:ln w="15875" cap="flat" cmpd="sng">
                          <a:solidFill>
                            <a:srgbClr val="739CC3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;margin-left:429.9pt;margin-top:124.55pt;height:19pt;width:0.05pt;z-index:251663360;mso-width-relative:page;mso-height-relative:page;" filled="f" stroked="t" coordsize="21600,21600" o:gfxdata="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">
                <v:fill on="f" focussize="0,0"/>
                <v:stroke weight="1.25pt" color="#739CC3" joinstyle="round" endarrow="block"/>
                <v:imagedata o:title=""/>
                <o:lock v:ext="edit" aspectratio="f"/>
              </v:shape>
            </w:pict>
          </mc:Fallback>
        </mc:AlternateContent>
      </w:r>
      <w:r>
        <w:rPr>
          <w:sz w:val="28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4914900</wp:posOffset>
                </wp:positionH>
                <wp:positionV relativeFrom="paragraph">
                  <wp:posOffset>1842135</wp:posOffset>
                </wp:positionV>
                <wp:extent cx="880745" cy="1327785"/>
                <wp:effectExtent l="8255" t="7620" r="25400" b="17145"/>
                <wp:wrapNone/>
                <wp:docPr id="11" name="流程图: 过程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0745" cy="1327785"/>
                        </a:xfrm>
                        <a:prstGeom prst="flowChartProcess">
                          <a:avLst/>
                        </a:prstGeom>
                        <a:gradFill rotWithShape="0">
                          <a:gsLst>
                            <a:gs pos="0">
                              <a:srgbClr val="BBD5F0"/>
                            </a:gs>
                            <a:gs pos="100000">
                              <a:srgbClr val="9CBEE0"/>
                            </a:gs>
                          </a:gsLst>
                          <a:lin ang="5400000"/>
                          <a:tileRect/>
                        </a:gradFill>
                        <a:ln w="15875" cap="flat" cmpd="sng">
                          <a:solidFill>
                            <a:srgbClr val="739CC3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eastAsia" w:ascii="华文仿宋" w:hAnsi="华文仿宋" w:eastAsia="华文仿宋" w:cs="华文仿宋"/>
                                <w:szCs w:val="21"/>
                              </w:rPr>
                            </w:pPr>
                            <w:r>
                              <w:rPr>
                                <w:rFonts w:hint="eastAsia" w:ascii="华文仿宋" w:hAnsi="华文仿宋" w:eastAsia="华文仿宋" w:cs="华文仿宋"/>
                                <w:szCs w:val="21"/>
                              </w:rPr>
                              <w:t>不符合申请条件，出具《不予受理通知书》，书面告知不予受理理由。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9" type="#_x0000_t109" style="position:absolute;left:0pt;margin-left:387pt;margin-top:145.05pt;height:104.55pt;width:69.35pt;z-index:251666432;mso-width-relative:page;mso-height-relative:page;" fillcolor="#9CBEE0" filled="t" coordsize="21600,21600" o:gfxdata="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">
                <v:path/>
                <v:fill type="gradient" on="t" color2="#BBD5F0" focussize="0f,0f">
                  <o:fill type="gradientUnscaled" v:ext="backwardCompatible"/>
                </v:fill>
                <v:stroke weight="1.25pt" color="#739CC3"/>
                <v:imagedata o:title=""/>
                <o:lock v:ext="edit" grouping="f" rotation="f" text="f" aspectratio="f"/>
                <v:textbox>
                  <w:txbxContent>
                    <w:p>
                      <w:pPr>
                        <w:rPr>
                          <w:rFonts w:hint="eastAsia" w:ascii="华文仿宋" w:hAnsi="华文仿宋" w:eastAsia="华文仿宋" w:cs="华文仿宋"/>
                          <w:szCs w:val="21"/>
                        </w:rPr>
                      </w:pPr>
                      <w:r>
                        <w:rPr>
                          <w:rFonts w:hint="eastAsia" w:ascii="华文仿宋" w:hAnsi="华文仿宋" w:eastAsia="华文仿宋" w:cs="华文仿宋"/>
                          <w:szCs w:val="21"/>
                        </w:rPr>
                        <w:t>不符合申请条件，出具《不予受理通知书》，书面告知不予受理理由。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rPr>
          <w:rFonts w:ascii="华文仿宋" w:hAnsi="华文仿宋" w:eastAsia="华文仿宋" w:cs="华文仿宋"/>
          <w:sz w:val="28"/>
          <w:szCs w:val="28"/>
        </w:rPr>
      </w:pPr>
    </w:p>
    <w:p>
      <w:pPr>
        <w:rPr>
          <w:rFonts w:ascii="华文仿宋" w:hAnsi="华文仿宋" w:eastAsia="华文仿宋" w:cs="华文仿宋"/>
          <w:sz w:val="28"/>
          <w:szCs w:val="28"/>
        </w:rPr>
      </w:pPr>
    </w:p>
    <w:p>
      <w:pPr>
        <w:rPr>
          <w:rFonts w:ascii="华文仿宋" w:hAnsi="华文仿宋" w:eastAsia="华文仿宋" w:cs="华文仿宋"/>
          <w:sz w:val="28"/>
          <w:szCs w:val="28"/>
        </w:rPr>
      </w:pPr>
    </w:p>
    <w:p>
      <w:pPr>
        <w:rPr>
          <w:rFonts w:ascii="华文仿宋" w:hAnsi="华文仿宋" w:eastAsia="华文仿宋" w:cs="华文仿宋"/>
          <w:sz w:val="28"/>
          <w:szCs w:val="28"/>
        </w:rPr>
      </w:pPr>
    </w:p>
    <w:p>
      <w:pPr>
        <w:rPr>
          <w:rFonts w:ascii="华文仿宋" w:hAnsi="华文仿宋" w:eastAsia="华文仿宋" w:cs="华文仿宋"/>
          <w:sz w:val="28"/>
          <w:szCs w:val="28"/>
        </w:rPr>
      </w:pPr>
      <w:r>
        <w:rPr>
          <w:sz w:val="28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1979930</wp:posOffset>
                </wp:positionH>
                <wp:positionV relativeFrom="paragraph">
                  <wp:posOffset>102870</wp:posOffset>
                </wp:positionV>
                <wp:extent cx="1738630" cy="405765"/>
                <wp:effectExtent l="7620" t="7620" r="25400" b="24765"/>
                <wp:wrapNone/>
                <wp:docPr id="18" name="流程图: 可选过程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38630" cy="405765"/>
                        </a:xfrm>
                        <a:prstGeom prst="flowChartAlternateProcess">
                          <a:avLst/>
                        </a:prstGeom>
                        <a:gradFill rotWithShape="0">
                          <a:gsLst>
                            <a:gs pos="0">
                              <a:srgbClr val="BBD5F0"/>
                            </a:gs>
                            <a:gs pos="100000">
                              <a:srgbClr val="9CBEE0"/>
                            </a:gs>
                          </a:gsLst>
                          <a:lin ang="5400000"/>
                          <a:tileRect/>
                        </a:gradFill>
                        <a:ln w="15875" cap="flat" cmpd="sng">
                          <a:solidFill>
                            <a:srgbClr val="739CC3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autoSpaceDN w:val="0"/>
                              <w:spacing w:line="360" w:lineRule="auto"/>
                              <w:rPr>
                                <w:rFonts w:hint="eastAsia" w:ascii="华文仿宋" w:hAnsi="华文仿宋" w:eastAsia="华文仿宋" w:cs="华文仿宋"/>
                                <w:szCs w:val="21"/>
                              </w:rPr>
                            </w:pPr>
                            <w:r>
                              <w:rPr>
                                <w:rFonts w:hint="eastAsia" w:ascii="华文仿宋" w:hAnsi="华文仿宋" w:eastAsia="华文仿宋" w:cs="华文仿宋"/>
                                <w:szCs w:val="21"/>
                              </w:rPr>
                              <w:t>窗口初审合格后正式受理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76" type="#_x0000_t176" style="position:absolute;left:0pt;margin-left:155.9pt;margin-top:8.1pt;height:31.95pt;width:136.9pt;z-index:251667456;mso-width-relative:page;mso-height-relative:page;" fillcolor="#9CBEE0" filled="t" coordsize="21600,21600" o:gfxdata="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">
                <v:path/>
                <v:fill type="gradient" on="t" color2="#BBD5F0" focussize="0f,0f">
                  <o:fill type="gradientUnscaled" v:ext="backwardCompatible"/>
                </v:fill>
                <v:stroke weight="1.25pt" color="#739CC3"/>
                <v:imagedata o:title=""/>
                <o:lock v:ext="edit" grouping="f" rotation="f" text="f" aspectratio="f"/>
                <v:textbox>
                  <w:txbxContent>
                    <w:p>
                      <w:pPr>
                        <w:autoSpaceDN w:val="0"/>
                        <w:spacing w:line="360" w:lineRule="auto"/>
                        <w:rPr>
                          <w:rFonts w:hint="eastAsia" w:ascii="华文仿宋" w:hAnsi="华文仿宋" w:eastAsia="华文仿宋" w:cs="华文仿宋"/>
                          <w:szCs w:val="21"/>
                        </w:rPr>
                      </w:pPr>
                      <w:r>
                        <w:rPr>
                          <w:rFonts w:hint="eastAsia" w:ascii="华文仿宋" w:hAnsi="华文仿宋" w:eastAsia="华文仿宋" w:cs="华文仿宋"/>
                          <w:szCs w:val="21"/>
                        </w:rPr>
                        <w:t>窗口初审合格后正式受理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rPr>
          <w:rFonts w:ascii="华文仿宋" w:hAnsi="华文仿宋" w:eastAsia="华文仿宋" w:cs="华文仿宋"/>
          <w:sz w:val="28"/>
          <w:szCs w:val="28"/>
        </w:rPr>
      </w:pPr>
    </w:p>
    <w:p>
      <w:pPr>
        <w:rPr>
          <w:rFonts w:ascii="华文仿宋" w:hAnsi="华文仿宋" w:eastAsia="华文仿宋" w:cs="华文仿宋"/>
          <w:sz w:val="28"/>
          <w:szCs w:val="28"/>
        </w:rPr>
      </w:pPr>
    </w:p>
    <w:p>
      <w:pPr>
        <w:rPr>
          <w:rFonts w:ascii="华文仿宋" w:hAnsi="华文仿宋" w:eastAsia="华文仿宋" w:cs="华文仿宋"/>
          <w:sz w:val="28"/>
          <w:szCs w:val="28"/>
        </w:rPr>
      </w:pPr>
    </w:p>
    <w:p>
      <w:pPr>
        <w:rPr>
          <w:rFonts w:ascii="华文仿宋" w:hAnsi="华文仿宋" w:eastAsia="华文仿宋" w:cs="华文仿宋"/>
          <w:sz w:val="28"/>
          <w:szCs w:val="28"/>
        </w:rPr>
      </w:pPr>
    </w:p>
    <w:p>
      <w:pPr>
        <w:rPr>
          <w:rFonts w:ascii="华文仿宋" w:hAnsi="华文仿宋" w:eastAsia="华文仿宋" w:cs="华文仿宋"/>
          <w:sz w:val="28"/>
          <w:szCs w:val="28"/>
        </w:rPr>
      </w:pPr>
      <w:r>
        <w:rPr>
          <w:sz w:val="28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2095500</wp:posOffset>
                </wp:positionH>
                <wp:positionV relativeFrom="paragraph">
                  <wp:posOffset>304800</wp:posOffset>
                </wp:positionV>
                <wp:extent cx="1524000" cy="405765"/>
                <wp:effectExtent l="7620" t="7620" r="11430" b="24765"/>
                <wp:wrapNone/>
                <wp:docPr id="8" name="流程图: 可选过程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4000" cy="405765"/>
                        </a:xfrm>
                        <a:prstGeom prst="flowChartAlternateProcess">
                          <a:avLst/>
                        </a:prstGeom>
                        <a:gradFill rotWithShape="0">
                          <a:gsLst>
                            <a:gs pos="0">
                              <a:srgbClr val="BBD5F0"/>
                            </a:gs>
                            <a:gs pos="100000">
                              <a:srgbClr val="9CBEE0"/>
                            </a:gs>
                          </a:gsLst>
                          <a:lin ang="5400000"/>
                          <a:tileRect/>
                        </a:gradFill>
                        <a:ln w="15875" cap="flat" cmpd="sng">
                          <a:solidFill>
                            <a:srgbClr val="739CC3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autoSpaceDN w:val="0"/>
                              <w:spacing w:line="360" w:lineRule="auto"/>
                              <w:rPr>
                                <w:rFonts w:hint="eastAsia" w:ascii="华文仿宋" w:hAnsi="华文仿宋" w:eastAsia="华文仿宋" w:cs="华文仿宋"/>
                                <w:szCs w:val="21"/>
                              </w:rPr>
                            </w:pPr>
                            <w:r>
                              <w:rPr>
                                <w:rFonts w:hint="eastAsia" w:ascii="华文仿宋" w:hAnsi="华文仿宋" w:eastAsia="华文仿宋" w:cs="华文仿宋"/>
                                <w:szCs w:val="21"/>
                              </w:rPr>
                              <w:t>申请人缴纳相关费用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76" type="#_x0000_t176" style="position:absolute;left:0pt;margin-left:165pt;margin-top:24pt;height:31.95pt;width:120pt;z-index:251671552;mso-width-relative:page;mso-height-relative:page;" fillcolor="#9CBEE0" filled="t" coordsize="21600,21600" o:gfxdata="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">
                <v:path/>
                <v:fill type="gradient" on="t" color2="#BBD5F0" focussize="0f,0f">
                  <o:fill type="gradientUnscaled" v:ext="backwardCompatible"/>
                </v:fill>
                <v:stroke weight="1.25pt" color="#739CC3"/>
                <v:imagedata o:title=""/>
                <o:lock v:ext="edit" grouping="f" rotation="f" text="f" aspectratio="f"/>
                <v:textbox>
                  <w:txbxContent>
                    <w:p>
                      <w:pPr>
                        <w:autoSpaceDN w:val="0"/>
                        <w:spacing w:line="360" w:lineRule="auto"/>
                        <w:rPr>
                          <w:rFonts w:hint="eastAsia" w:ascii="华文仿宋" w:hAnsi="华文仿宋" w:eastAsia="华文仿宋" w:cs="华文仿宋"/>
                          <w:szCs w:val="21"/>
                        </w:rPr>
                      </w:pPr>
                      <w:r>
                        <w:rPr>
                          <w:rFonts w:hint="eastAsia" w:ascii="华文仿宋" w:hAnsi="华文仿宋" w:eastAsia="华文仿宋" w:cs="华文仿宋"/>
                          <w:szCs w:val="21"/>
                        </w:rPr>
                        <w:t>申请人缴纳相关费用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rPr>
          <w:rFonts w:ascii="华文仿宋" w:hAnsi="华文仿宋" w:eastAsia="华文仿宋" w:cs="华文仿宋"/>
          <w:sz w:val="28"/>
          <w:szCs w:val="28"/>
        </w:rPr>
      </w:pPr>
    </w:p>
    <w:p>
      <w:pPr>
        <w:rPr>
          <w:rFonts w:ascii="华文仿宋" w:hAnsi="华文仿宋" w:eastAsia="华文仿宋" w:cs="华文仿宋"/>
          <w:sz w:val="28"/>
          <w:szCs w:val="28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87508A"/>
    <w:rsid w:val="013A4524"/>
    <w:rsid w:val="6287508A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2018-10-22T01:46:00Z</dcterms:created>
  <dc:creator>行者无疆</dc:creator>
  <cp:lastModifiedBy>行者无疆</cp:lastModifiedBy>
  <dcterms:modified xsi:type="dcterms:W3CDTF">2018-10-22T01:47:27Z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